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7DE11" w14:textId="77777777" w:rsidR="00300C25" w:rsidRPr="00FD288F" w:rsidRDefault="007215FD" w:rsidP="00300C25">
      <w:pPr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454D34" wp14:editId="23AFAB5E">
            <wp:simplePos x="0" y="0"/>
            <wp:positionH relativeFrom="column">
              <wp:posOffset>1905</wp:posOffset>
            </wp:positionH>
            <wp:positionV relativeFrom="paragraph">
              <wp:posOffset>324485</wp:posOffset>
            </wp:positionV>
            <wp:extent cx="2026920" cy="1029335"/>
            <wp:effectExtent l="0" t="0" r="0" b="0"/>
            <wp:wrapSquare wrapText="bothSides"/>
            <wp:docPr id="2" name="Picture 2" descr="Kiến Thức: Cá Và Biểu Tượng Của Cơ Đốc Giáo | Thư Viện Tin Là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ến Thức: Cá Và Biểu Tượng Của Cơ Đốc Giáo | Thư Viện Tin Làn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00C25" w:rsidRPr="00300C25">
        <w:rPr>
          <w:rFonts w:ascii="Times New Roman" w:hAnsi="Times New Roman" w:cs="Times New Roman"/>
          <w:b/>
          <w:sz w:val="28"/>
        </w:rPr>
        <w:t>Bài</w:t>
      </w:r>
      <w:proofErr w:type="spellEnd"/>
      <w:r w:rsidR="00300C25" w:rsidRPr="00300C25">
        <w:rPr>
          <w:rFonts w:ascii="Times New Roman" w:hAnsi="Times New Roman" w:cs="Times New Roman"/>
          <w:b/>
          <w:sz w:val="28"/>
        </w:rPr>
        <w:t xml:space="preserve"> 39</w:t>
      </w:r>
      <w:r w:rsidR="00300C25">
        <w:rPr>
          <w:rFonts w:ascii="Times New Roman" w:hAnsi="Times New Roman" w:cs="Times New Roman"/>
          <w:sz w:val="28"/>
        </w:rPr>
        <w:tab/>
      </w:r>
      <w:r w:rsidR="00300C25">
        <w:rPr>
          <w:rFonts w:ascii="Times New Roman" w:hAnsi="Times New Roman" w:cs="Times New Roman"/>
          <w:sz w:val="28"/>
        </w:rPr>
        <w:tab/>
      </w:r>
      <w:r w:rsidR="00300C25">
        <w:rPr>
          <w:rFonts w:ascii="Times New Roman" w:hAnsi="Times New Roman" w:cs="Times New Roman"/>
          <w:sz w:val="28"/>
        </w:rPr>
        <w:tab/>
      </w:r>
      <w:r w:rsidR="00300C25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>TIÊN TRI GIÔ-NA TRONG BỤNG CÁ</w:t>
      </w:r>
    </w:p>
    <w:p w14:paraId="4CFEDE3C" w14:textId="77777777" w:rsidR="00300C25" w:rsidRPr="00857CE4" w:rsidRDefault="00300C25" w:rsidP="00300C25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57CE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Kinh</w:t>
      </w:r>
      <w:proofErr w:type="spellEnd"/>
      <w:r w:rsidRPr="00857CE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proofErr w:type="gramStart"/>
      <w:r w:rsidRPr="00857CE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Thánh</w:t>
      </w:r>
      <w:proofErr w:type="spellEnd"/>
      <w:r w:rsidRPr="00857CE4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  <w:r w:rsidRPr="00857CE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Giô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-na 2 :1-11</w:t>
      </w:r>
      <w:r w:rsidRPr="00857CE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8A07624" w14:textId="77777777" w:rsidR="00300C25" w:rsidRPr="00857CE4" w:rsidRDefault="00300C25" w:rsidP="00300C25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57CE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Câu</w:t>
      </w:r>
      <w:proofErr w:type="spellEnd"/>
      <w:r w:rsidRPr="00857CE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gốc</w:t>
      </w:r>
      <w:proofErr w:type="spellEnd"/>
      <w:r w:rsidRPr="00CE076F">
        <w:rPr>
          <w:rFonts w:ascii="Times New Roman" w:hAnsi="Times New Roman" w:cs="Times New Roman"/>
          <w:color w:val="0070C0"/>
          <w:sz w:val="24"/>
          <w:szCs w:val="24"/>
          <w:lang w:val="fr-FR"/>
        </w:rPr>
        <w:t>:</w:t>
      </w:r>
      <w:proofErr w:type="gramEnd"/>
      <w:r w:rsidRPr="00857CE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Giô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-na 2 :1</w:t>
      </w:r>
    </w:p>
    <w:p w14:paraId="6EE134D1" w14:textId="77777777" w:rsidR="00300C25" w:rsidRDefault="00300C25" w:rsidP="00300C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57CE4">
        <w:rPr>
          <w:rFonts w:ascii="Times New Roman" w:hAnsi="Times New Roman" w:cs="Times New Roman"/>
          <w:sz w:val="24"/>
          <w:szCs w:val="24"/>
          <w:lang w:val="fr-FR"/>
        </w:rPr>
        <w:t xml:space="preserve">  </w:t>
      </w:r>
      <w:proofErr w:type="spellStart"/>
      <w:r w:rsidRPr="00857CE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Mục</w:t>
      </w:r>
      <w:proofErr w:type="spellEnd"/>
      <w:r w:rsidRPr="00857CE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proofErr w:type="gramStart"/>
      <w:r w:rsidRPr="00857CE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đích</w:t>
      </w:r>
      <w:proofErr w:type="spellEnd"/>
      <w:r w:rsidRPr="00857CE4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  <w:r w:rsidRPr="00857CE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biết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dùng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nhiều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cách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chúng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ăn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năn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trở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Ngài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F0"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thất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vọng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khi </w:t>
      </w:r>
      <w:proofErr w:type="spellStart"/>
      <w:r w:rsidR="00A45252">
        <w:rPr>
          <w:rFonts w:ascii="Times New Roman" w:hAnsi="Times New Roman" w:cs="Times New Roman"/>
          <w:sz w:val="24"/>
          <w:szCs w:val="24"/>
          <w:lang w:val="fr-FR"/>
        </w:rPr>
        <w:t>được</w:t>
      </w:r>
      <w:proofErr w:type="spellEnd"/>
      <w:r w:rsidR="00A4525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sửa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trị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50B42BCA" w14:textId="77777777" w:rsidR="00300C25" w:rsidRPr="00857CE4" w:rsidRDefault="00300C25" w:rsidP="00300C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2B00B395" w14:textId="77777777" w:rsidR="00300C25" w:rsidRDefault="00300C25" w:rsidP="00391D34">
      <w:pPr>
        <w:tabs>
          <w:tab w:val="right" w:pos="7250"/>
        </w:tabs>
        <w:ind w:left="3600" w:firstLine="720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 w:rsidRPr="00857CE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Dàn</w:t>
      </w:r>
      <w:proofErr w:type="spellEnd"/>
      <w:r w:rsidRPr="00857CE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 w:rsidRPr="00857CE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bài</w:t>
      </w:r>
      <w:proofErr w:type="spellEnd"/>
      <w:r w:rsidR="00391D3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391D3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391D3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391D3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391D3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</w:p>
    <w:p w14:paraId="54F634BE" w14:textId="77777777" w:rsidR="00300C25" w:rsidRPr="00696CA4" w:rsidRDefault="00391D34" w:rsidP="00300C25">
      <w:pPr>
        <w:ind w:left="180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đoàn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thủy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thủ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làm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gì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nữa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tiên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Giô-na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xuống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biển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sắm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sẵn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một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nuốt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Giô-na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cứu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00C25" w:rsidRPr="00696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4524028" w14:textId="77777777" w:rsidR="00300C25" w:rsidRPr="006B6296" w:rsidRDefault="00300C25" w:rsidP="00300C25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I. </w:t>
      </w:r>
      <w:r w:rsidR="00391D3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THỜI GIAN TIÊN TRI GIÔ-NA TRONG BỤNG CÁ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(</w:t>
      </w:r>
      <w:proofErr w:type="spellStart"/>
      <w:r w:rsidR="00391D3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Giô</w:t>
      </w:r>
      <w:proofErr w:type="spellEnd"/>
      <w:r w:rsidR="00391D3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-na 2 :1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)</w:t>
      </w:r>
    </w:p>
    <w:p w14:paraId="6273FDEB" w14:textId="77777777" w:rsidR="00300C25" w:rsidRPr="000E6BA3" w:rsidRDefault="000E6BA3" w:rsidP="00300C2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Kế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hoạch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chạy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trốn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Giô-na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kết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thúc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bụng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từ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đó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khẩn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cầu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Đức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Trời</w:t>
      </w:r>
      <w:proofErr w:type="spellEnd"/>
      <w:r w:rsidR="00300C25" w:rsidRPr="000E6BA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</w:t>
      </w:r>
    </w:p>
    <w:p w14:paraId="16E113D7" w14:textId="77777777" w:rsidR="000E6BA3" w:rsidRDefault="009F09CD" w:rsidP="00300C2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Giê-xu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nói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rằng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kinh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nghiệm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bụng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ngày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D4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</w:t>
      </w:r>
      <w:proofErr w:type="spellEnd"/>
      <w:r w:rsidR="00DD4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D4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đêm</w:t>
      </w:r>
      <w:proofErr w:type="spellEnd"/>
      <w:r w:rsidR="00DD4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Giô-na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là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hình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bóng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về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chết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chôn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mồ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mả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Ngài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(Ma-thi-ơ 12:40)</w:t>
      </w:r>
      <w:r w:rsidR="000E6BA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3C2CF0F" w14:textId="77777777" w:rsidR="000E6BA3" w:rsidRDefault="000E6BA3" w:rsidP="00300C2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bụng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cá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như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dân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Y-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sơ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-ra-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ên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Ba-by-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lôn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như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Hội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Thánh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thế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38E55E0" w14:textId="77777777" w:rsidR="000E6BA3" w:rsidRPr="000E6BA3" w:rsidRDefault="007F29F0" w:rsidP="00300C2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Cuối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cùng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con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cá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mửa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ra là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ảnh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Giê-xu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khỏi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phần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mộ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, Ba-by-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lôn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phóng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thích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Y-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sơ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-ra-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ên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Hội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Thánh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cất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lên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khỏi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thế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6817400" w14:textId="77777777" w:rsidR="00300C25" w:rsidRDefault="00300C25" w:rsidP="00300C25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II. </w:t>
      </w:r>
      <w:r w:rsidR="00026B2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TIÊN TRI </w:t>
      </w:r>
      <w:r w:rsidR="00391D3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GIÔ-NA </w:t>
      </w:r>
      <w:r w:rsidR="00026B2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CẦU NGUYỆN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(</w:t>
      </w:r>
      <w:proofErr w:type="spellStart"/>
      <w:r w:rsidR="00026B2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Giô</w:t>
      </w:r>
      <w:proofErr w:type="spellEnd"/>
      <w:r w:rsidR="00026B2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-na 2 :2-5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)</w:t>
      </w:r>
    </w:p>
    <w:p w14:paraId="1F4C0722" w14:textId="77777777" w:rsidR="00300C25" w:rsidRDefault="00300C25" w:rsidP="00300C25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</w:p>
    <w:p w14:paraId="42BA62BE" w14:textId="77777777" w:rsidR="00300C25" w:rsidRDefault="00026B29" w:rsidP="00300C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Giô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-na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kêu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cầu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với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Chúa</w:t>
      </w:r>
      <w:proofErr w:type="spellEnd"/>
      <w:r w:rsidR="00300C2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(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2</w:t>
      </w:r>
      <w:r w:rsidR="00300C2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)</w:t>
      </w:r>
    </w:p>
    <w:p w14:paraId="036AE021" w14:textId="77777777" w:rsidR="0083538E" w:rsidRPr="001A35C5" w:rsidRDefault="0083538E" w:rsidP="00300C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bụng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cá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Giô-na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kêu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cầu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cùng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Đức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Trời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Chính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nơi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tăm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tối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này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Giô-na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kéo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lại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gần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4525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8353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. </w:t>
      </w:r>
    </w:p>
    <w:p w14:paraId="362501F1" w14:textId="77777777" w:rsidR="001A35C5" w:rsidRPr="0083538E" w:rsidRDefault="001A35C5" w:rsidP="00300C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Giô-na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1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ý </w:t>
      </w:r>
      <w:proofErr w:type="spellStart"/>
      <w:r w:rsidR="009E1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thức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rằng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đang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ở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chỗ</w:t>
      </w:r>
      <w:proofErr w:type="spellEnd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chết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Giô-na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sẽ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biết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rõ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thất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bại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đến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khi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chết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gần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kề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4C85DFB" w14:textId="77777777" w:rsidR="001A35C5" w:rsidRPr="001A35C5" w:rsidRDefault="007F29F0" w:rsidP="001A35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Từ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đáy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biển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sâu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Giô-na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ngước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mắt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lên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kêu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cầu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chỉ</w:t>
      </w:r>
      <w:proofErr w:type="spellEnd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cầu</w:t>
      </w:r>
      <w:proofErr w:type="spellEnd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nguyện</w:t>
      </w:r>
      <w:proofErr w:type="spellEnd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Đức</w:t>
      </w:r>
      <w:proofErr w:type="spellEnd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Trời</w:t>
      </w:r>
      <w:proofErr w:type="spellEnd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như</w:t>
      </w:r>
      <w:proofErr w:type="spellEnd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thưa</w:t>
      </w:r>
      <w:proofErr w:type="spellEnd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chuyện</w:t>
      </w:r>
      <w:proofErr w:type="spellEnd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="001A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cha.</w:t>
      </w:r>
    </w:p>
    <w:p w14:paraId="55CA4172" w14:textId="77777777" w:rsidR="001A35C5" w:rsidRDefault="001A35C5" w:rsidP="007F29F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14:paraId="4B3D9565" w14:textId="77777777" w:rsidR="007F29F0" w:rsidRDefault="001A35C5" w:rsidP="007F29F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ym w:font="Wingdings" w:char="F0C4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Bước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đường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cùng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ta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là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cơ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hội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193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Chúa</w:t>
      </w:r>
      <w:proofErr w:type="spellEnd"/>
      <w:r w:rsidR="009E193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cho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135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để</w:t>
      </w:r>
      <w:proofErr w:type="spellEnd"/>
      <w:r w:rsidR="00B7135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A4525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ta </w:t>
      </w:r>
      <w:proofErr w:type="spellStart"/>
      <w:r w:rsidR="00B7135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biết</w:t>
      </w:r>
      <w:proofErr w:type="spellEnd"/>
      <w:r w:rsidR="00B7135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4525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hướng</w:t>
      </w:r>
      <w:proofErr w:type="spellEnd"/>
      <w:r w:rsidR="00A4525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4525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lòng</w:t>
      </w:r>
      <w:proofErr w:type="spellEnd"/>
      <w:r w:rsidR="00A4525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4525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về</w:t>
      </w:r>
      <w:proofErr w:type="spellEnd"/>
      <w:r w:rsidR="00A4525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135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Ngài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Khi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cuộc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đời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ném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ta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vào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sự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tối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tăm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và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bất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hạnh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đến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ngưỡng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cửa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sự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chết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ta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sẽ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nhìn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thấy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mọi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điều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cách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khác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đi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14991B83" w14:textId="77777777" w:rsidR="00300C25" w:rsidRPr="00D51102" w:rsidRDefault="00300C25" w:rsidP="00300C25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</w:p>
    <w:p w14:paraId="50C11F92" w14:textId="77777777" w:rsidR="00300C25" w:rsidRDefault="00300C25" w:rsidP="00300C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Chúa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 w:rsidR="00026B2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nghe</w:t>
      </w:r>
      <w:proofErr w:type="spellEnd"/>
      <w:r w:rsidR="00026B2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 w:rsidR="00026B2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tiếng</w:t>
      </w:r>
      <w:proofErr w:type="spellEnd"/>
      <w:r w:rsidR="00026B2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 w:rsidR="00026B2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Giô</w:t>
      </w:r>
      <w:proofErr w:type="spellEnd"/>
      <w:r w:rsidR="00026B2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-na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(</w:t>
      </w:r>
      <w:r w:rsidR="00026B2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3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)</w:t>
      </w:r>
    </w:p>
    <w:p w14:paraId="1BE4F99C" w14:textId="77777777" w:rsidR="007816F2" w:rsidRPr="007816F2" w:rsidRDefault="007816F2" w:rsidP="00300C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bài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cầu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nguyện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Giô-na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mô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tả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nỗi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đau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đớn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bụng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như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bụng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âm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phủ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như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vực</w:t>
      </w:r>
      <w:proofErr w:type="spellEnd"/>
      <w:r w:rsid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sâu</w:t>
      </w:r>
      <w:proofErr w:type="spellEnd"/>
      <w:r w:rsid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nơi</w:t>
      </w:r>
      <w:proofErr w:type="spellEnd"/>
      <w:r w:rsid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đáy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biển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bị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nước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bao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bọc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3A4899C8" w14:textId="77777777" w:rsidR="007816F2" w:rsidRPr="007816F2" w:rsidRDefault="007816F2" w:rsidP="00300C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Dầu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vậy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tại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đó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hướng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về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đền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thánh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mà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cầu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nguyện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</w:t>
      </w:r>
      <w:r w:rsidRPr="00781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ượ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Ngài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E406BC5" w14:textId="77777777" w:rsidR="007816F2" w:rsidRPr="00B7135D" w:rsidRDefault="007816F2" w:rsidP="007816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</w:t>
      </w:r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nhắc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nhở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về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nhân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từ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dù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lời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cầu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nguyện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mòn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mỏi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tuyệt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vọng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nhưng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biết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nghe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lời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khẩn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nguyện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8731D70" w14:textId="77777777" w:rsidR="00B7135D" w:rsidRPr="00B7135D" w:rsidRDefault="00B7135D" w:rsidP="00B713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</w:p>
    <w:p w14:paraId="533D265B" w14:textId="77777777" w:rsidR="00B7135D" w:rsidRPr="00B7135D" w:rsidRDefault="00B7135D" w:rsidP="006464B9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ym w:font="Wingdings" w:char="F0C4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Trong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cơn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hoạn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nạn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bà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con,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bạn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bè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cha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mẹ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đều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xa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lánh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nhưng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Chúa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ở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gần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nghe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lời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cầu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nguyện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chúng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ta.</w:t>
      </w:r>
    </w:p>
    <w:p w14:paraId="6BF554A3" w14:textId="77777777" w:rsidR="007816F2" w:rsidRPr="007816F2" w:rsidRDefault="007816F2" w:rsidP="007816F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</w:p>
    <w:p w14:paraId="3DBCDA6A" w14:textId="77777777" w:rsidR="00300C25" w:rsidRDefault="00026B29" w:rsidP="00300C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Giô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-na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biết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mọi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việc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do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Chúa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làm</w:t>
      </w:r>
      <w:proofErr w:type="spellEnd"/>
      <w:r w:rsidR="00300C2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(</w:t>
      </w:r>
      <w:r w:rsidR="00E83D9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4</w:t>
      </w:r>
      <w:r w:rsidR="00300C2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)</w:t>
      </w:r>
    </w:p>
    <w:p w14:paraId="1113EF40" w14:textId="77777777" w:rsidR="00B3660B" w:rsidRPr="00B3660B" w:rsidRDefault="00B3660B" w:rsidP="003A22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Giô-na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đổ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lỗi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các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thủy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thủ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họ</w:t>
      </w:r>
      <w:proofErr w:type="spellEnd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ném</w:t>
      </w:r>
      <w:proofErr w:type="spellEnd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xuống</w:t>
      </w:r>
      <w:proofErr w:type="spellEnd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biển</w:t>
      </w:r>
      <w:proofErr w:type="spellEnd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nhưng</w:t>
      </w:r>
      <w:proofErr w:type="spellEnd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họ</w:t>
      </w:r>
      <w:proofErr w:type="spellEnd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là</w:t>
      </w:r>
      <w:proofErr w:type="spellEnd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phương</w:t>
      </w:r>
      <w:proofErr w:type="spellEnd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tiện</w:t>
      </w:r>
      <w:proofErr w:type="spellEnd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thi </w:t>
      </w:r>
      <w:proofErr w:type="spellStart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hành</w:t>
      </w:r>
      <w:proofErr w:type="spellEnd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chương</w:t>
      </w:r>
      <w:proofErr w:type="spellEnd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trình</w:t>
      </w:r>
      <w:proofErr w:type="spellEnd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="00B7135D"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44CE1C74" w14:textId="77777777" w:rsidR="00B7135D" w:rsidRPr="00B3660B" w:rsidRDefault="00B7135D" w:rsidP="003A22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Chính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là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Đấng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sửa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phạt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ném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xuống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vực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sâu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đem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tất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cả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sóng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to,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bão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lớn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đổ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ập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lên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bị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sóng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vỗ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bão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dập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bị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lật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bị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quay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cuồng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bụng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biết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dưới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trên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biết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phương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hướng</w:t>
      </w:r>
      <w:proofErr w:type="spellEnd"/>
      <w:r w:rsidRPr="00B71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14:paraId="32265C71" w14:textId="77777777" w:rsidR="00B3660B" w:rsidRPr="003A22B9" w:rsidRDefault="00B3660B" w:rsidP="00B366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nhiên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dùng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để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cứu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khỏi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chết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chìm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04B52DC7" w14:textId="77777777" w:rsidR="00B3660B" w:rsidRPr="00B7135D" w:rsidRDefault="00B3660B" w:rsidP="00B366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đáng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chết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nhưng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lại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sống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Giô-na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kinh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nghiệm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ân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sủng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Ngài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35A9CCC9" w14:textId="77777777" w:rsidR="00300C25" w:rsidRPr="007F29F0" w:rsidRDefault="00300C25" w:rsidP="007F29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</w:p>
    <w:p w14:paraId="4E221C47" w14:textId="77777777" w:rsidR="00300C25" w:rsidRDefault="00E83D91" w:rsidP="00300C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lastRenderedPageBreak/>
        <w:t>Giô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-na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hướng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lòng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về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Chúa</w:t>
      </w:r>
      <w:proofErr w:type="spellEnd"/>
      <w:r w:rsidR="00300C2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(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5</w:t>
      </w:r>
      <w:r w:rsidR="00300C2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)</w:t>
      </w:r>
    </w:p>
    <w:p w14:paraId="0DA3A0CB" w14:textId="77777777" w:rsidR="00B3660B" w:rsidRPr="00B3660B" w:rsidRDefault="00B3660B" w:rsidP="007F29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Giô-na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than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thở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bị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ném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khỏi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mắt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nhưng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vẫn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nhìn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lên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đền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thánh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Ngài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.” </w:t>
      </w:r>
    </w:p>
    <w:p w14:paraId="595C4CC8" w14:textId="77777777" w:rsidR="00B3660B" w:rsidRPr="00B3660B" w:rsidRDefault="00B3660B" w:rsidP="007F29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cái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tối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đen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bụng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bị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cắt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đứt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hoàn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toàn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thế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giới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bên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ngoài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Giô-na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thể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thấy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Đền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Thờ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tại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Giê-ru-sa-lem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cầu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nguyện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ước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mong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lại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thấy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Đền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Thờ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lại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thờ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phượng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đó</w:t>
      </w:r>
      <w:proofErr w:type="spellEnd"/>
      <w:r w:rsidRPr="00B3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4FA87F9" w14:textId="77777777" w:rsidR="007F29F0" w:rsidRPr="00B971F3" w:rsidRDefault="007F29F0" w:rsidP="00B971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</w:t>
      </w:r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tin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rằng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vẫn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còn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hy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vọng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khi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cứ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tiếp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tục</w:t>
      </w:r>
      <w:proofErr w:type="spellEnd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tin </w:t>
      </w:r>
      <w:proofErr w:type="spellStart"/>
      <w:r w:rsidRPr="007F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cậ</w:t>
      </w:r>
      <w:r w:rsid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proofErr w:type="spellEnd"/>
      <w:r w:rsid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nơi</w:t>
      </w:r>
      <w:proofErr w:type="spellEnd"/>
      <w:r w:rsid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ời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cầu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nguyện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sẽ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đến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tận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đền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thờ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Ngài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sẽ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nghe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giải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cứu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A3F23D6" w14:textId="77777777" w:rsidR="00300C25" w:rsidRDefault="00300C25" w:rsidP="00300C25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</w:p>
    <w:p w14:paraId="434EB46A" w14:textId="77777777" w:rsidR="00026B29" w:rsidRDefault="00026B29" w:rsidP="00026B29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III. TIÊN TRI GIÔ-NA CA NGỢI CHÚA (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Giô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-na 2 :6-8)</w:t>
      </w:r>
    </w:p>
    <w:p w14:paraId="3D6C2106" w14:textId="77777777" w:rsidR="00E83D91" w:rsidRDefault="00E83D91" w:rsidP="00026B29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</w:p>
    <w:p w14:paraId="783BA6D6" w14:textId="77777777" w:rsidR="00E83D91" w:rsidRDefault="00E83D91" w:rsidP="00E83D9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Chúa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đã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đem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tôi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lên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khỏi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hầm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hố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(6,7)</w:t>
      </w:r>
    </w:p>
    <w:p w14:paraId="237C60C5" w14:textId="77777777" w:rsidR="00B971F3" w:rsidRPr="00B971F3" w:rsidRDefault="00B971F3" w:rsidP="00B971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mô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tả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sửa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phạt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càng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lúc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càng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nặng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nề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7599374F" w14:textId="77777777" w:rsidR="00B971F3" w:rsidRPr="00B971F3" w:rsidRDefault="00B971F3" w:rsidP="00B971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Linh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hồn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thoi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thóp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như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chết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ngộp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nước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bao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phủ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ngập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đến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linh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hồn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đẩy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xuống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nơi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sâu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nhất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đến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nền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các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núi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Giống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như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đất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giữ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chắc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chân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nền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các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núi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thể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nào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thì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đất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cũng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đóng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then”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cầm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giữ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nơi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vực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sâu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như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vậy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Chắc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chắn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Đời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đời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1EBD86C" w14:textId="77777777" w:rsidR="00B971F3" w:rsidRPr="00B971F3" w:rsidRDefault="00B971F3" w:rsidP="00B971F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</w:p>
    <w:p w14:paraId="1FDA717E" w14:textId="77777777" w:rsidR="00E83D91" w:rsidRDefault="00E83D91" w:rsidP="00E83D9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cầu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nguyện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của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ông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đạt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đến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Ngài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(8)</w:t>
      </w:r>
    </w:p>
    <w:p w14:paraId="1A40A27A" w14:textId="77777777" w:rsidR="00B971F3" w:rsidRPr="00B971F3" w:rsidRDefault="00B971F3" w:rsidP="00B971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hoàn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cảnh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rất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nguy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khốn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giải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cứu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đem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khỏi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CA5E289" w14:textId="77777777" w:rsidR="00B971F3" w:rsidRPr="00B971F3" w:rsidRDefault="00B971F3" w:rsidP="00B971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Khi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còn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hy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vọng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thì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đáp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lời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Khi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chắc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chắn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về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số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phận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mình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phải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ở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nơi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vực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sâu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âm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phủ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đời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đời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thì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vực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lên</w:t>
      </w:r>
      <w:proofErr w:type="spellEnd"/>
      <w:r w:rsidRPr="00B97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Lời</w:t>
      </w:r>
      <w:proofErr w:type="spellEnd"/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cầu</w:t>
      </w:r>
      <w:proofErr w:type="spellEnd"/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nguyện</w:t>
      </w:r>
      <w:proofErr w:type="spellEnd"/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đạt</w:t>
      </w:r>
      <w:proofErr w:type="spellEnd"/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đến</w:t>
      </w:r>
      <w:proofErr w:type="spellEnd"/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Ngài</w:t>
      </w:r>
      <w:proofErr w:type="spellEnd"/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2F06ECC" w14:textId="77777777" w:rsidR="007816F2" w:rsidRPr="00E83D91" w:rsidRDefault="007816F2" w:rsidP="007816F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</w:p>
    <w:p w14:paraId="1CD75776" w14:textId="77777777" w:rsidR="00026B29" w:rsidRDefault="00026B29" w:rsidP="00026B29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IV. TIÊN TRI GIÔ-NA CẢM TẠ VÀ HỨA NGUYỆN (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Giô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-na 2 :9-11)</w:t>
      </w:r>
    </w:p>
    <w:p w14:paraId="0C430B0F" w14:textId="77777777" w:rsidR="00E83D91" w:rsidRDefault="00E83D91" w:rsidP="00026B29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</w:p>
    <w:p w14:paraId="030BF2FA" w14:textId="77777777" w:rsidR="00E83D91" w:rsidRPr="003A22B9" w:rsidRDefault="00E83D91" w:rsidP="00E83D9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CC"/>
          <w:sz w:val="24"/>
          <w:szCs w:val="24"/>
          <w:lang w:val="fr-FR"/>
        </w:rPr>
      </w:pP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Một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bài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học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mới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cho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ông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(9)</w:t>
      </w:r>
    </w:p>
    <w:p w14:paraId="7C7520F5" w14:textId="77777777" w:rsidR="003A22B9" w:rsidRPr="003A22B9" w:rsidRDefault="003A22B9" w:rsidP="003A22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lang w:val="fr-FR"/>
        </w:rPr>
      </w:pP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Từ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bụng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Giô-na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dâng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lời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cầu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nguyện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ăn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năn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lên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47E436E" w14:textId="77777777" w:rsidR="003A22B9" w:rsidRPr="00C50026" w:rsidRDefault="003A22B9" w:rsidP="003A22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lang w:val="fr-FR"/>
        </w:rPr>
      </w:pPr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hầu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như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ở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tình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cảnh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còn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cơ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may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để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sống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sót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nhưng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đó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lại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là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khởi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đầu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mới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dẫn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đến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phục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hồi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6AED9712" w14:textId="77777777" w:rsidR="00C50026" w:rsidRPr="003A22B9" w:rsidRDefault="00C50026" w:rsidP="003A22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cũng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nhận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biết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rằng</w:t>
      </w:r>
      <w:proofErr w:type="spellEnd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hướng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lòng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dối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thì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mất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thương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xót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dành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mình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7C96BA6" w14:textId="77777777" w:rsidR="003A22B9" w:rsidRPr="003A22B9" w:rsidRDefault="003A22B9" w:rsidP="00C50026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lang w:val="fr-FR"/>
        </w:rPr>
      </w:pPr>
    </w:p>
    <w:p w14:paraId="45339E8A" w14:textId="77777777" w:rsidR="00E83D91" w:rsidRPr="003A22B9" w:rsidRDefault="00E83D91" w:rsidP="00E83D9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CC"/>
          <w:sz w:val="24"/>
          <w:szCs w:val="24"/>
          <w:lang w:val="fr-FR"/>
        </w:rPr>
      </w:pP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Ông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dâng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sự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cảm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tạ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làm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của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lễ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cho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Chúa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(10a)</w:t>
      </w:r>
    </w:p>
    <w:p w14:paraId="6855E8CD" w14:textId="77777777" w:rsidR="003A22B9" w:rsidRPr="00155D03" w:rsidRDefault="003A22B9" w:rsidP="003A22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lang w:val="fr-FR"/>
        </w:rPr>
      </w:pP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Lời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cầu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nguyện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là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lời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tạ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ơn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Đức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Trời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cứu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khỏi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chết</w:t>
      </w:r>
      <w:proofErr w:type="spellEnd"/>
      <w:r w:rsidRPr="003A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2D0E40D" w14:textId="77777777" w:rsidR="00155D03" w:rsidRPr="003A22B9" w:rsidRDefault="00155D03" w:rsidP="003A22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dùng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tiếng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cảm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mà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dâng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Ngài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2C9AFEC" w14:textId="77777777" w:rsidR="007816F2" w:rsidRPr="00C50026" w:rsidRDefault="00155D03" w:rsidP="007816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dùng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thất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bại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để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cứu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thủ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thủy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khiến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họ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kính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sợ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Ngài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đó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Ngài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dùng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để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giải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cứu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cả</w:t>
      </w:r>
      <w:proofErr w:type="spellEnd"/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một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thành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phố</w:t>
      </w:r>
      <w:proofErr w:type="spellEnd"/>
      <w:r w:rsidR="007816F2"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6E6ECB78" w14:textId="77777777" w:rsidR="007816F2" w:rsidRPr="00C50026" w:rsidRDefault="007816F2" w:rsidP="007816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Qua </w:t>
      </w:r>
      <w:proofErr w:type="spellStart"/>
      <w:r w:rsidR="00155D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Giô-na</w:t>
      </w:r>
      <w:proofErr w:type="spellEnd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Đức</w:t>
      </w:r>
      <w:proofErr w:type="spellEnd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Trời</w:t>
      </w:r>
      <w:proofErr w:type="spellEnd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đem</w:t>
      </w:r>
      <w:proofErr w:type="spellEnd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đến</w:t>
      </w:r>
      <w:proofErr w:type="spellEnd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hy</w:t>
      </w:r>
      <w:proofErr w:type="spellEnd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vọng</w:t>
      </w:r>
      <w:proofErr w:type="spellEnd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phước</w:t>
      </w:r>
      <w:proofErr w:type="spellEnd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hạnh</w:t>
      </w:r>
      <w:proofErr w:type="spellEnd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muôn</w:t>
      </w:r>
      <w:proofErr w:type="spellEnd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người</w:t>
      </w:r>
      <w:proofErr w:type="spellEnd"/>
      <w:r w:rsidRPr="00C5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B80B986" w14:textId="77777777" w:rsidR="003A22B9" w:rsidRPr="003A22B9" w:rsidRDefault="003A22B9" w:rsidP="007816F2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CC"/>
          <w:sz w:val="24"/>
          <w:szCs w:val="24"/>
          <w:lang w:val="fr-FR"/>
        </w:rPr>
      </w:pPr>
    </w:p>
    <w:p w14:paraId="045A1822" w14:textId="77777777" w:rsidR="00E83D91" w:rsidRPr="00900288" w:rsidRDefault="00E83D91" w:rsidP="00E83D9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lang w:val="fr-FR"/>
        </w:rPr>
      </w:pP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Ông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hứa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nguyện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với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Chúa</w:t>
      </w:r>
      <w:proofErr w:type="spellEnd"/>
      <w:r w:rsidRPr="003A22B9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(10b)</w:t>
      </w:r>
    </w:p>
    <w:p w14:paraId="0F5C8AA6" w14:textId="77777777" w:rsidR="00900288" w:rsidRPr="00E829B6" w:rsidRDefault="00900288" w:rsidP="009002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lang w:val="fr-FR"/>
        </w:rPr>
      </w:pP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Giống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như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các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thủy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thủ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kỷ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niệm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giải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cứu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từ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Đức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Trời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bằng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lễ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dâng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lên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Ngài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cùng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lời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hứa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nguyện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6464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Giô-na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1:16),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Giô-na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cũng</w:t>
      </w:r>
      <w:proofErr w:type="spellEnd"/>
      <w:r w:rsid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hứa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nguyện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giống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như</w:t>
      </w:r>
      <w:proofErr w:type="spellEnd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vậy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C3FC1EB" w14:textId="77777777" w:rsidR="00E829B6" w:rsidRPr="00E829B6" w:rsidRDefault="00E829B6" w:rsidP="009002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</w:t>
      </w:r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</w:t>
      </w:r>
      <w:proofErr w:type="spellEnd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cảm</w:t>
      </w:r>
      <w:proofErr w:type="spellEnd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tạ</w:t>
      </w:r>
      <w:proofErr w:type="spellEnd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hứa</w:t>
      </w:r>
      <w:proofErr w:type="spellEnd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dâng</w:t>
      </w:r>
      <w:proofErr w:type="spellEnd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mình</w:t>
      </w:r>
      <w:proofErr w:type="spellEnd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Ngài</w:t>
      </w:r>
      <w:proofErr w:type="spellEnd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để</w:t>
      </w:r>
      <w:proofErr w:type="spellEnd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trả</w:t>
      </w:r>
      <w:proofErr w:type="spellEnd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xong</w:t>
      </w:r>
      <w:proofErr w:type="spellEnd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điều</w:t>
      </w:r>
      <w:proofErr w:type="spellEnd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thề</w:t>
      </w:r>
      <w:proofErr w:type="spellEnd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nguyện</w:t>
      </w:r>
      <w:proofErr w:type="spellEnd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E82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4FF3660" w14:textId="77777777" w:rsidR="009F09CD" w:rsidRPr="001A35C5" w:rsidRDefault="009F09CD" w:rsidP="009002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sẵn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sàng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đường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làm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việc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bảo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làm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xong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mọi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việc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giao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DD5F132" w14:textId="77777777" w:rsidR="001A35C5" w:rsidRPr="001A35C5" w:rsidRDefault="001A35C5" w:rsidP="001A35C5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lang w:val="fr-FR"/>
        </w:rPr>
      </w:pPr>
    </w:p>
    <w:p w14:paraId="0392C95C" w14:textId="77777777" w:rsidR="001A35C5" w:rsidRPr="001A35C5" w:rsidRDefault="001A35C5" w:rsidP="001A35C5">
      <w:pPr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ym w:font="Wingdings" w:char="F0C4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Khi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cá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nhả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Giô-na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lên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bờ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biển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hoặc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khi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bạn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và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tôi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giải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phóng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khỏi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nỗi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hãi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hùng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đang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ập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xuống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trên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chúng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ta,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thì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thái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độ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chúng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ta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đối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Đức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Trời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sẽ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thay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đổi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hoàn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toàn</w:t>
      </w:r>
      <w:proofErr w:type="spellEnd"/>
      <w:r w:rsidRPr="001A35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314378C2" w14:textId="77777777" w:rsidR="009F09CD" w:rsidRPr="00900288" w:rsidRDefault="009F09CD" w:rsidP="009F09CD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lang w:val="fr-FR"/>
        </w:rPr>
      </w:pPr>
    </w:p>
    <w:p w14:paraId="047C7602" w14:textId="77777777" w:rsidR="00E83D91" w:rsidRPr="00C50026" w:rsidRDefault="00E83D91" w:rsidP="009F09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CC"/>
          <w:sz w:val="24"/>
          <w:szCs w:val="24"/>
          <w:lang w:val="fr-FR"/>
        </w:rPr>
      </w:pPr>
      <w:proofErr w:type="spellStart"/>
      <w:r w:rsidRPr="00C50026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Ông</w:t>
      </w:r>
      <w:proofErr w:type="spellEnd"/>
      <w:r w:rsidRPr="00C50026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C50026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được</w:t>
      </w:r>
      <w:proofErr w:type="spellEnd"/>
      <w:r w:rsidRPr="00C50026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C50026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giải</w:t>
      </w:r>
      <w:proofErr w:type="spellEnd"/>
      <w:r w:rsidRPr="00C50026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proofErr w:type="spellStart"/>
      <w:r w:rsidRPr="00C50026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cứu</w:t>
      </w:r>
      <w:proofErr w:type="spellEnd"/>
      <w:r w:rsidRPr="00C50026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 xml:space="preserve"> (11)</w:t>
      </w:r>
    </w:p>
    <w:p w14:paraId="35C7E1CD" w14:textId="77777777" w:rsidR="009F09CD" w:rsidRPr="009F09CD" w:rsidRDefault="0083538E" w:rsidP="009F09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au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khi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ném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Giô-na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vào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biển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sâu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Đức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Trời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toàn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năng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khiến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mửa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trên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đất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khô</w:t>
      </w:r>
      <w:proofErr w:type="spellEnd"/>
      <w:r w:rsidR="009F09CD"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502E3C5B" w14:textId="77777777" w:rsidR="006464B9" w:rsidRPr="00D8193C" w:rsidRDefault="009F09CD" w:rsidP="007D4E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lang w:val="fr-FR"/>
        </w:rPr>
      </w:pPr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Sau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ngày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đêm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ở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nơi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chết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chóc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tối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tăm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lại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nhìn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thấy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ánh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mặt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trời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bắt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đầu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một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sống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mới</w:t>
      </w:r>
      <w:proofErr w:type="spellEnd"/>
      <w:r w:rsidRPr="009F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Ông</w:t>
      </w:r>
      <w:proofErr w:type="spellEnd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nhận</w:t>
      </w:r>
      <w:proofErr w:type="spellEnd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biết</w:t>
      </w:r>
      <w:proofErr w:type="spellEnd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rằng</w:t>
      </w:r>
      <w:proofErr w:type="spellEnd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giải</w:t>
      </w:r>
      <w:proofErr w:type="spellEnd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cứu</w:t>
      </w:r>
      <w:proofErr w:type="spellEnd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đến</w:t>
      </w:r>
      <w:proofErr w:type="spellEnd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từ</w:t>
      </w:r>
      <w:proofErr w:type="spellEnd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Đức</w:t>
      </w:r>
      <w:proofErr w:type="spellEnd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Trời</w:t>
      </w:r>
      <w:proofErr w:type="spellEnd"/>
      <w:r w:rsidR="006464B9" w:rsidRPr="007D4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464B9" w:rsidRPr="007D4E01">
        <w:rPr>
          <w:rFonts w:ascii="Verdana" w:hAnsi="Verdana"/>
          <w:color w:val="000000"/>
          <w:shd w:val="clear" w:color="auto" w:fill="FFFFFF"/>
        </w:rPr>
        <w:t xml:space="preserve"> </w:t>
      </w:r>
    </w:p>
    <w:p w14:paraId="18CE4275" w14:textId="77777777" w:rsidR="00D8193C" w:rsidRPr="007D4E01" w:rsidRDefault="00D8193C" w:rsidP="00D8193C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lang w:val="fr-FR"/>
        </w:rPr>
      </w:pPr>
    </w:p>
    <w:p w14:paraId="3BD83C59" w14:textId="6B466E54" w:rsidR="00E60CBC" w:rsidRDefault="00E60CBC" w:rsidP="00E60CBC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sym w:font="Wingdings" w:char="F0C4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7D3D4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*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Chúng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ta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sẽ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kinh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nghiệm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như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tác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giả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Thi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Thiên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rằng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Đức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Trời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là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vầng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đá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và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sự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cứu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rỗi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chúng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ta!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chúng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ta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kinh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nghiệm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sự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cứu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rỗi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chúng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ta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còn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Ngài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sử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dụng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để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đem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sự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cứu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rỗi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đến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người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khác</w:t>
      </w:r>
      <w:proofErr w:type="spellEnd"/>
      <w:r w:rsidRPr="00E60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080387A0" w14:textId="77777777" w:rsidR="00145ABB" w:rsidRDefault="00145ABB" w:rsidP="00E60CBC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14:paraId="719004DC" w14:textId="77777777" w:rsidR="00300C25" w:rsidRPr="00D8193C" w:rsidRDefault="00300C25" w:rsidP="00D8193C">
      <w:pPr>
        <w:ind w:left="3600" w:firstLine="72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D2590D">
        <w:rPr>
          <w:rFonts w:ascii="Times New Roman" w:hAnsi="Times New Roman" w:cs="Times New Roman"/>
          <w:sz w:val="24"/>
          <w:szCs w:val="24"/>
          <w:lang w:val="fr-FR"/>
        </w:rPr>
        <w:t>ooO</w:t>
      </w:r>
      <w:proofErr w:type="spellEnd"/>
      <w:proofErr w:type="gramEnd"/>
      <w:r w:rsidRPr="00D2590D">
        <w:rPr>
          <w:rFonts w:ascii="Times New Roman" w:hAnsi="Times New Roman" w:cs="Times New Roman"/>
          <w:sz w:val="24"/>
          <w:szCs w:val="24"/>
          <w:lang w:val="fr-FR"/>
        </w:rPr>
        <w:sym w:font="Wingdings" w:char="F026"/>
      </w:r>
      <w:proofErr w:type="spellStart"/>
      <w:r w:rsidRPr="00D2590D">
        <w:rPr>
          <w:rFonts w:ascii="Times New Roman" w:hAnsi="Times New Roman" w:cs="Times New Roman"/>
          <w:sz w:val="24"/>
          <w:szCs w:val="24"/>
          <w:lang w:val="fr-FR"/>
        </w:rPr>
        <w:t>Ooo</w:t>
      </w:r>
      <w:proofErr w:type="spellEnd"/>
    </w:p>
    <w:p w14:paraId="3D1766A8" w14:textId="77777777" w:rsidR="00300C25" w:rsidRDefault="00300C25" w:rsidP="00300C25"/>
    <w:p w14:paraId="45CA02E3" w14:textId="77777777" w:rsidR="00300C25" w:rsidRDefault="00300C25" w:rsidP="00300C25"/>
    <w:p w14:paraId="71DD9FB8" w14:textId="77777777" w:rsidR="00B81FFD" w:rsidRDefault="00B81FFD"/>
    <w:sectPr w:rsidR="00B81FFD" w:rsidSect="000F3901">
      <w:headerReference w:type="default" r:id="rId8"/>
      <w:footerReference w:type="default" r:id="rId9"/>
      <w:pgSz w:w="11909" w:h="16834" w:code="9"/>
      <w:pgMar w:top="864" w:right="720" w:bottom="864" w:left="720" w:header="360" w:footer="36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FF13F" w14:textId="77777777" w:rsidR="008328FC" w:rsidRDefault="008328FC">
      <w:pPr>
        <w:spacing w:after="0" w:line="240" w:lineRule="auto"/>
      </w:pPr>
      <w:r>
        <w:separator/>
      </w:r>
    </w:p>
  </w:endnote>
  <w:endnote w:type="continuationSeparator" w:id="0">
    <w:p w14:paraId="78E1FCFB" w14:textId="77777777" w:rsidR="008328FC" w:rsidRDefault="0083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084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029DA9" w14:textId="4F89090E" w:rsidR="00145ABB" w:rsidRDefault="00145A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1201E" w14:textId="2159258F" w:rsidR="000F3901" w:rsidRPr="00BE428F" w:rsidRDefault="008328FC" w:rsidP="000F3901">
    <w:pPr>
      <w:pStyle w:val="Footer"/>
      <w:tabs>
        <w:tab w:val="clear" w:pos="8640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251E1" w14:textId="77777777" w:rsidR="008328FC" w:rsidRDefault="008328FC">
      <w:pPr>
        <w:spacing w:after="0" w:line="240" w:lineRule="auto"/>
      </w:pPr>
      <w:r>
        <w:separator/>
      </w:r>
    </w:p>
  </w:footnote>
  <w:footnote w:type="continuationSeparator" w:id="0">
    <w:p w14:paraId="5349DFFD" w14:textId="77777777" w:rsidR="008328FC" w:rsidRDefault="0083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1BF83" w14:textId="77777777" w:rsidR="000F3901" w:rsidRPr="00CF5426" w:rsidRDefault="007E75A9" w:rsidP="000F3901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Trường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 xml:space="preserve">“Các </w:t>
    </w:r>
    <w:proofErr w:type="spellStart"/>
    <w:r>
      <w:rPr>
        <w:i/>
        <w:sz w:val="24"/>
        <w:szCs w:val="24"/>
      </w:rPr>
      <w:t>sách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tiểu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tiên</w:t>
    </w:r>
    <w:proofErr w:type="spellEnd"/>
    <w:r>
      <w:rPr>
        <w:i/>
        <w:sz w:val="24"/>
        <w:szCs w:val="24"/>
      </w:rPr>
      <w:t xml:space="preserve"> tri </w:t>
    </w:r>
    <w:proofErr w:type="spellStart"/>
    <w:r>
      <w:rPr>
        <w:i/>
        <w:sz w:val="24"/>
        <w:szCs w:val="24"/>
      </w:rPr>
      <w:t>từ</w:t>
    </w:r>
    <w:proofErr w:type="spellEnd"/>
    <w:r>
      <w:rPr>
        <w:i/>
        <w:sz w:val="24"/>
        <w:szCs w:val="24"/>
      </w:rPr>
      <w:t xml:space="preserve"> A-</w:t>
    </w:r>
    <w:proofErr w:type="spellStart"/>
    <w:r>
      <w:rPr>
        <w:i/>
        <w:sz w:val="24"/>
        <w:szCs w:val="24"/>
      </w:rPr>
      <w:t>mốt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đến</w:t>
    </w:r>
    <w:proofErr w:type="spellEnd"/>
    <w:r>
      <w:rPr>
        <w:i/>
        <w:sz w:val="24"/>
        <w:szCs w:val="24"/>
      </w:rPr>
      <w:t xml:space="preserve"> Ha-</w:t>
    </w:r>
    <w:proofErr w:type="spellStart"/>
    <w:r>
      <w:rPr>
        <w:i/>
        <w:sz w:val="24"/>
        <w:szCs w:val="24"/>
      </w:rPr>
      <w:t>ba</w:t>
    </w:r>
    <w:proofErr w:type="spellEnd"/>
    <w:r>
      <w:rPr>
        <w:i/>
        <w:sz w:val="24"/>
        <w:szCs w:val="24"/>
      </w:rPr>
      <w:t>-</w:t>
    </w:r>
    <w:proofErr w:type="spellStart"/>
    <w:r>
      <w:rPr>
        <w:i/>
        <w:sz w:val="24"/>
        <w:szCs w:val="24"/>
      </w:rPr>
      <w:t>cúc</w:t>
    </w:r>
    <w:proofErr w:type="spellEnd"/>
    <w:r>
      <w:rPr>
        <w:i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31295"/>
    <w:multiLevelType w:val="hybridMultilevel"/>
    <w:tmpl w:val="AF226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22FF6"/>
    <w:multiLevelType w:val="hybridMultilevel"/>
    <w:tmpl w:val="C0E6E9F2"/>
    <w:lvl w:ilvl="0" w:tplc="B00070C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82E17"/>
    <w:multiLevelType w:val="hybridMultilevel"/>
    <w:tmpl w:val="71BCBB76"/>
    <w:lvl w:ilvl="0" w:tplc="5478027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E593A"/>
    <w:multiLevelType w:val="hybridMultilevel"/>
    <w:tmpl w:val="1466E36A"/>
    <w:lvl w:ilvl="0" w:tplc="96CED2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E2AC0"/>
    <w:multiLevelType w:val="hybridMultilevel"/>
    <w:tmpl w:val="922E7EDC"/>
    <w:lvl w:ilvl="0" w:tplc="74F08ED2">
      <w:start w:val="2"/>
      <w:numFmt w:val="bullet"/>
      <w:lvlText w:val=""/>
      <w:lvlJc w:val="left"/>
      <w:pPr>
        <w:ind w:left="144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C53865"/>
    <w:multiLevelType w:val="hybridMultilevel"/>
    <w:tmpl w:val="A65CB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F1260"/>
    <w:multiLevelType w:val="hybridMultilevel"/>
    <w:tmpl w:val="68340D5E"/>
    <w:lvl w:ilvl="0" w:tplc="84064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25"/>
    <w:rsid w:val="00026B29"/>
    <w:rsid w:val="000E6BA3"/>
    <w:rsid w:val="00145ABB"/>
    <w:rsid w:val="00155D03"/>
    <w:rsid w:val="001A35C5"/>
    <w:rsid w:val="00300C25"/>
    <w:rsid w:val="00391D34"/>
    <w:rsid w:val="003A22B9"/>
    <w:rsid w:val="006464B9"/>
    <w:rsid w:val="007215FD"/>
    <w:rsid w:val="007816F2"/>
    <w:rsid w:val="007D3D40"/>
    <w:rsid w:val="007D4E01"/>
    <w:rsid w:val="007E75A9"/>
    <w:rsid w:val="007F29F0"/>
    <w:rsid w:val="008328FC"/>
    <w:rsid w:val="0083538E"/>
    <w:rsid w:val="00900288"/>
    <w:rsid w:val="009B5051"/>
    <w:rsid w:val="009E1935"/>
    <w:rsid w:val="009F09CD"/>
    <w:rsid w:val="00A34620"/>
    <w:rsid w:val="00A45252"/>
    <w:rsid w:val="00B3660B"/>
    <w:rsid w:val="00B7135D"/>
    <w:rsid w:val="00B81FFD"/>
    <w:rsid w:val="00B971F3"/>
    <w:rsid w:val="00BE5A56"/>
    <w:rsid w:val="00C50026"/>
    <w:rsid w:val="00C969A9"/>
    <w:rsid w:val="00D8193C"/>
    <w:rsid w:val="00D975A9"/>
    <w:rsid w:val="00DD3D67"/>
    <w:rsid w:val="00DD44C4"/>
    <w:rsid w:val="00DD5055"/>
    <w:rsid w:val="00E60CBC"/>
    <w:rsid w:val="00E829B6"/>
    <w:rsid w:val="00E8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C107"/>
  <w15:chartTrackingRefBased/>
  <w15:docId w15:val="{DD586FDA-8659-42CE-8645-585063E2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C25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0C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0C25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300C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C25"/>
    <w:rPr>
      <w:rFonts w:ascii="Calibri" w:eastAsia="Batang" w:hAnsi="Calibri" w:cs="Calibri"/>
    </w:rPr>
  </w:style>
  <w:style w:type="paragraph" w:styleId="ListParagraph">
    <w:name w:val="List Paragraph"/>
    <w:basedOn w:val="Normal"/>
    <w:uiPriority w:val="34"/>
    <w:qFormat/>
    <w:rsid w:val="00300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MYDUNG</dc:creator>
  <cp:keywords/>
  <dc:description/>
  <cp:lastModifiedBy>Tien Le Quang</cp:lastModifiedBy>
  <cp:revision>13</cp:revision>
  <dcterms:created xsi:type="dcterms:W3CDTF">2020-03-29T10:31:00Z</dcterms:created>
  <dcterms:modified xsi:type="dcterms:W3CDTF">2020-04-02T02:27:00Z</dcterms:modified>
</cp:coreProperties>
</file>