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185E5" w14:textId="0E35B5DF" w:rsidR="001923A4" w:rsidRPr="00760BBF" w:rsidRDefault="001923A4" w:rsidP="001923A4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15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77AA737C" w14:textId="214FC38B" w:rsidR="001923A4" w:rsidRDefault="001923A4" w:rsidP="001923A4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93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473C5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TRƯỚC TÒA ÁN DO THÁI </w:t>
      </w:r>
    </w:p>
    <w:p w14:paraId="611D5F52" w14:textId="7F7B31BF" w:rsidR="001923A4" w:rsidRDefault="001923A4" w:rsidP="001923A4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26:57-68,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6005E">
        <w:rPr>
          <w:rFonts w:asciiTheme="minorHAnsi" w:hAnsiTheme="minorHAnsi" w:cstheme="minorHAnsi"/>
          <w:i/>
          <w:iCs/>
          <w:sz w:val="24"/>
          <w:szCs w:val="24"/>
        </w:rPr>
        <w:t>Ê-</w:t>
      </w:r>
      <w:proofErr w:type="spellStart"/>
      <w:r w:rsidR="0036005E">
        <w:rPr>
          <w:rFonts w:asciiTheme="minorHAnsi" w:hAnsiTheme="minorHAnsi" w:cstheme="minorHAnsi"/>
          <w:i/>
          <w:iCs/>
          <w:sz w:val="24"/>
          <w:szCs w:val="24"/>
        </w:rPr>
        <w:t>sai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53:7 </w:t>
      </w:r>
    </w:p>
    <w:p w14:paraId="3EDEAF9F" w14:textId="77777777" w:rsidR="001923A4" w:rsidRPr="00DD62B7" w:rsidRDefault="001923A4" w:rsidP="001923A4">
      <w:pPr>
        <w:tabs>
          <w:tab w:val="right" w:pos="9356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>CÂU HỎI THẢO LUẬN</w:t>
      </w:r>
    </w:p>
    <w:p w14:paraId="000430A5" w14:textId="4CA79EFC" w:rsidR="001923A4" w:rsidRPr="00C74A9A" w:rsidRDefault="001923A4" w:rsidP="001923A4">
      <w:pPr>
        <w:pStyle w:val="ListParagraph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74A9A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bị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xét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xử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trước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tòa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án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C74A9A">
        <w:rPr>
          <w:rFonts w:ascii="Arial" w:hAnsi="Arial" w:cs="Arial"/>
          <w:b/>
          <w:bCs/>
          <w:sz w:val="24"/>
          <w:szCs w:val="24"/>
        </w:rPr>
        <w:t>?</w:t>
      </w:r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xử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công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bằng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? Xin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nêu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lên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vài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cứ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>?</w:t>
      </w:r>
    </w:p>
    <w:p w14:paraId="3BCAE12A" w14:textId="77777777" w:rsidR="001923A4" w:rsidRPr="00C74A9A" w:rsidRDefault="001923A4" w:rsidP="001923A4">
      <w:pPr>
        <w:pStyle w:val="ListParagraph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12CDD13" w14:textId="77777777" w:rsidR="001923A4" w:rsidRDefault="001923A4" w:rsidP="001923A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612A2147" w14:textId="77777777" w:rsidR="001923A4" w:rsidRDefault="001923A4" w:rsidP="001923A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84B98E8" w14:textId="430DD19F" w:rsidR="001923A4" w:rsidRPr="00C74A9A" w:rsidRDefault="001923A4" w:rsidP="001923A4">
      <w:pPr>
        <w:tabs>
          <w:tab w:val="left" w:leader="dot" w:pos="723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4A9A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Giới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lãnh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đạo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Thái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đưa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lý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kết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án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tử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C74A9A">
        <w:rPr>
          <w:rFonts w:ascii="Arial" w:hAnsi="Arial" w:cs="Arial"/>
          <w:b/>
          <w:bCs/>
          <w:sz w:val="24"/>
          <w:szCs w:val="24"/>
        </w:rPr>
        <w:t>?</w:t>
      </w:r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qua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này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>?</w:t>
      </w:r>
    </w:p>
    <w:p w14:paraId="7735B646" w14:textId="77777777" w:rsidR="001923A4" w:rsidRPr="00C74A9A" w:rsidRDefault="001923A4" w:rsidP="001923A4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629E8BE5" w14:textId="77777777" w:rsidR="001923A4" w:rsidRDefault="001923A4" w:rsidP="001923A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F615BE7" w14:textId="1006250B" w:rsidR="001923A4" w:rsidRPr="00C74A9A" w:rsidRDefault="001923A4" w:rsidP="001923A4">
      <w:pPr>
        <w:tabs>
          <w:tab w:val="left" w:leader="dot" w:pos="723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4A9A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Bọn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lính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bọn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Thầy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cả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Thượng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phẩm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hành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động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đối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với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trước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đem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Ngài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đóng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đinh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cây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thập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tự</w:t>
      </w:r>
      <w:proofErr w:type="spellEnd"/>
      <w:r w:rsidRPr="00C74A9A">
        <w:rPr>
          <w:rFonts w:ascii="Arial" w:hAnsi="Arial" w:cs="Arial"/>
          <w:b/>
          <w:bCs/>
          <w:sz w:val="24"/>
          <w:szCs w:val="24"/>
        </w:rPr>
        <w:t>?</w:t>
      </w:r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Hành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động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đó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thấy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bản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chất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ghê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tởm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xác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22A7" w:rsidRPr="00C74A9A">
        <w:rPr>
          <w:rFonts w:ascii="Arial" w:hAnsi="Arial" w:cs="Arial"/>
          <w:b/>
          <w:bCs/>
          <w:sz w:val="24"/>
          <w:szCs w:val="24"/>
        </w:rPr>
        <w:t>thịt</w:t>
      </w:r>
      <w:proofErr w:type="spellEnd"/>
      <w:r w:rsidR="00E822A7" w:rsidRPr="00C74A9A">
        <w:rPr>
          <w:rFonts w:ascii="Arial" w:hAnsi="Arial" w:cs="Arial"/>
          <w:b/>
          <w:bCs/>
          <w:sz w:val="24"/>
          <w:szCs w:val="24"/>
        </w:rPr>
        <w:t>?</w:t>
      </w:r>
    </w:p>
    <w:p w14:paraId="450F7513" w14:textId="77777777" w:rsidR="001923A4" w:rsidRPr="00C74A9A" w:rsidRDefault="001923A4" w:rsidP="001923A4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D0B30AA" w14:textId="77777777" w:rsidR="001923A4" w:rsidRDefault="001923A4" w:rsidP="001923A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10F48B9" w14:textId="77777777" w:rsidR="00242880" w:rsidRPr="00760BBF" w:rsidRDefault="00242880" w:rsidP="00242880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lastRenderedPageBreak/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15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5265B055" w14:textId="77777777" w:rsidR="00242880" w:rsidRDefault="00242880" w:rsidP="00242880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93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TRƯỚC TÒA ÁN DO THÁI </w:t>
      </w:r>
    </w:p>
    <w:p w14:paraId="222A7F87" w14:textId="77777777" w:rsidR="00242880" w:rsidRDefault="00242880" w:rsidP="00242880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26:57-68,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Ê-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sai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53:7 </w:t>
      </w:r>
    </w:p>
    <w:p w14:paraId="536B1EEE" w14:textId="79E14F96" w:rsidR="00242880" w:rsidRPr="00DD62B7" w:rsidRDefault="00242880" w:rsidP="00242880">
      <w:pPr>
        <w:tabs>
          <w:tab w:val="right" w:pos="9356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 xml:space="preserve">CÂU HỎI </w:t>
      </w:r>
      <w:r w:rsidR="005A6420">
        <w:rPr>
          <w:rFonts w:asciiTheme="minorHAnsi" w:hAnsiTheme="minorHAnsi" w:cstheme="minorHAnsi"/>
          <w:b/>
          <w:bCs/>
          <w:sz w:val="26"/>
          <w:szCs w:val="26"/>
        </w:rPr>
        <w:t>TRẮC NGHIỆM</w:t>
      </w:r>
    </w:p>
    <w:p w14:paraId="6E6A2C13" w14:textId="47ED6BB3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1.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Lý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do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Giê-xu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phải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chịu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đau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đớn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và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sỉ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nhục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2982E15B" w14:textId="77777777" w:rsidR="00893D02" w:rsidRPr="005350E7" w:rsidRDefault="00893D02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  <w:sectPr w:rsidR="00893D02" w:rsidRPr="005350E7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0B37F790" w14:textId="0687F9B2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lastRenderedPageBreak/>
        <w:t xml:space="preserve">a.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Vì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tội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lỗi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chúng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ta.</w:t>
      </w:r>
    </w:p>
    <w:p w14:paraId="2CB61E02" w14:textId="376587DE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Vì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dân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Do-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thái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bị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nô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lệ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4C64CB56" w14:textId="250297F6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lastRenderedPageBreak/>
        <w:t xml:space="preserve">c.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Vì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tội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lỗi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của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các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thiên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sứ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151F4FFF" w14:textId="55D50170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 xml:space="preserve">d.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a, b, c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759AE651" w14:textId="77777777" w:rsidR="00893D02" w:rsidRPr="005350E7" w:rsidRDefault="00893D02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  <w:sectPr w:rsidR="00893D02" w:rsidRPr="005350E7" w:rsidSect="00893D02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367F8D18" w14:textId="1D0C22AC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350E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2.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Tòa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án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người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Do-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thái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gồm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các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thành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phần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nào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6BBE5912" w14:textId="71884E78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 xml:space="preserve">a.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Giáo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quyền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các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thầy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tế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lễ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các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thầy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dạy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luật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1344E196" w14:textId="6AD3F026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Chính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quyền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các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trưởng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lão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76CEEE4F" w14:textId="77777777" w:rsidR="00893D02" w:rsidRPr="005350E7" w:rsidRDefault="00893D02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  <w:sectPr w:rsidR="00893D02" w:rsidRPr="005350E7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2B8FA5E9" w14:textId="5282965A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lastRenderedPageBreak/>
        <w:t xml:space="preserve">c.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a, b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sai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3E0CD471" w14:textId="722347B4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lastRenderedPageBreak/>
        <w:t xml:space="preserve">d.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 xml:space="preserve"> a, b </w:t>
      </w:r>
      <w:proofErr w:type="spellStart"/>
      <w:r w:rsidRPr="005350E7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3EF7DBFB" w14:textId="77777777" w:rsidR="00893D02" w:rsidRPr="005350E7" w:rsidRDefault="00893D02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  <w:sectPr w:rsidR="00893D02" w:rsidRPr="005350E7" w:rsidSect="00893D02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7BD4C1F6" w14:textId="7B9930F3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350E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3.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Tòa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án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Do-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thái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đã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làm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gì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với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5350E7">
        <w:rPr>
          <w:rFonts w:ascii="Arial" w:hAnsi="Arial" w:cs="Arial"/>
          <w:b/>
          <w:color w:val="auto"/>
          <w:sz w:val="24"/>
          <w:szCs w:val="24"/>
        </w:rPr>
        <w:t>Giê-xu</w:t>
      </w:r>
      <w:proofErr w:type="spellEnd"/>
      <w:r w:rsidRPr="005350E7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49040C22" w14:textId="77777777" w:rsidR="00893D02" w:rsidRPr="005350E7" w:rsidRDefault="00893D02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  <w:sectPr w:rsidR="00893D02" w:rsidRPr="005350E7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6F0B0705" w14:textId="45BEEFD8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lastRenderedPageBreak/>
        <w:t>a.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Có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ý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giết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Giê-xu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46762EE2" w14:textId="52D75DE2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b.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Kết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án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tử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hình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Giê-xu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281DC9C0" w14:textId="65B9D6FB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lastRenderedPageBreak/>
        <w:t>c.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Hành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hạ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Giê-xu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7FF7A4DE" w14:textId="38B0D191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d.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a, b, c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5E524DB2" w14:textId="77777777" w:rsidR="00893D02" w:rsidRPr="005350E7" w:rsidRDefault="00893D02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  <w:sectPr w:rsidR="00893D02" w:rsidRPr="005350E7" w:rsidSect="00893D02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67F3B804" w14:textId="3B5245F3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350E7">
        <w:rPr>
          <w:rFonts w:ascii="Arial" w:hAnsi="Arial" w:cs="Arial"/>
          <w:b/>
          <w:color w:val="auto"/>
          <w:sz w:val="24"/>
          <w:szCs w:val="24"/>
        </w:rPr>
        <w:lastRenderedPageBreak/>
        <w:t>4.</w:t>
      </w:r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Theo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luật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bảo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hộ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của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La-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mã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thì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tòa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án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Do-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thái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có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được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xử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tử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ai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không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5CFCC6D6" w14:textId="13444C7B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a.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Được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phép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xử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tử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bất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kỳ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ai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mà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họ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thấy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có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tội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1D8C3D73" w14:textId="39733713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b.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Không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được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phép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xử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tử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ai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tòa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án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La-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mã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mới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có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quyền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239C96E1" w14:textId="5D5228CF" w:rsidR="0008184E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c.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Tùy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từng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trường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hợp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mà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họ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được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phép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hoặc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không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1C97FA40" w14:textId="59E7ACD9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d.</w:t>
      </w:r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 xml:space="preserve"> a, b, c </w:t>
      </w:r>
      <w:proofErr w:type="spellStart"/>
      <w:r w:rsidR="0008184E" w:rsidRPr="005350E7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="0008184E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0375CE85" w14:textId="0129CD0D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350E7">
        <w:rPr>
          <w:rFonts w:ascii="Arial" w:hAnsi="Arial" w:cs="Arial"/>
          <w:b/>
          <w:color w:val="auto"/>
          <w:sz w:val="24"/>
          <w:szCs w:val="24"/>
        </w:rPr>
        <w:t>5.</w:t>
      </w:r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Tòa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án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Do-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thái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đã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làm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gì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với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Giê-xu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sau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khi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proofErr w:type="gram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nói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:</w:t>
      </w:r>
      <w:r w:rsidR="005350E7" w:rsidRPr="005350E7">
        <w:rPr>
          <w:rFonts w:ascii="Arial" w:hAnsi="Arial" w:cs="Arial"/>
          <w:b/>
          <w:color w:val="auto"/>
          <w:sz w:val="24"/>
          <w:szCs w:val="24"/>
        </w:rPr>
        <w:t>“</w:t>
      </w:r>
      <w:proofErr w:type="spellStart"/>
      <w:proofErr w:type="gram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Nó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đáng</w:t>
      </w:r>
      <w:proofErr w:type="spellEnd"/>
      <w:r w:rsidR="0008184E" w:rsidRPr="005350E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8184E" w:rsidRPr="005350E7">
        <w:rPr>
          <w:rFonts w:ascii="Arial" w:hAnsi="Arial" w:cs="Arial"/>
          <w:b/>
          <w:color w:val="auto"/>
          <w:sz w:val="24"/>
          <w:szCs w:val="24"/>
        </w:rPr>
        <w:t>chết</w:t>
      </w:r>
      <w:proofErr w:type="spellEnd"/>
      <w:r w:rsidR="00EF1089" w:rsidRPr="005350E7">
        <w:rPr>
          <w:rFonts w:ascii="Arial" w:hAnsi="Arial" w:cs="Arial"/>
          <w:b/>
          <w:color w:val="auto"/>
          <w:sz w:val="24"/>
          <w:szCs w:val="24"/>
        </w:rPr>
        <w:t>”?</w:t>
      </w:r>
    </w:p>
    <w:p w14:paraId="55F7C54C" w14:textId="66884D26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a.</w:t>
      </w:r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Họ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nhổ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nước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miếng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trên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mặt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Ng</w:t>
      </w:r>
      <w:r w:rsidR="00565009">
        <w:rPr>
          <w:rFonts w:ascii="Arial" w:hAnsi="Arial" w:cs="Arial"/>
          <w:color w:val="auto"/>
          <w:sz w:val="24"/>
          <w:szCs w:val="24"/>
        </w:rPr>
        <w:t>à</w:t>
      </w:r>
      <w:r w:rsidR="00EF1089" w:rsidRPr="005350E7">
        <w:rPr>
          <w:rFonts w:ascii="Arial" w:hAnsi="Arial" w:cs="Arial"/>
          <w:color w:val="auto"/>
          <w:sz w:val="24"/>
          <w:szCs w:val="24"/>
        </w:rPr>
        <w:t>i.</w:t>
      </w:r>
      <w:bookmarkStart w:id="0" w:name="_GoBack"/>
      <w:bookmarkEnd w:id="0"/>
    </w:p>
    <w:p w14:paraId="13C5680E" w14:textId="023CC75F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b</w:t>
      </w:r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Họ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đấm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vào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người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vả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má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Ngài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332A749B" w14:textId="300B1A0E" w:rsidR="00242880" w:rsidRPr="005350E7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350E7">
        <w:rPr>
          <w:rFonts w:ascii="Arial" w:hAnsi="Arial" w:cs="Arial"/>
          <w:color w:val="auto"/>
          <w:sz w:val="24"/>
          <w:szCs w:val="24"/>
        </w:rPr>
        <w:t>c.</w:t>
      </w:r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Họ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chế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giễu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thách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thức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Ngài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>.</w:t>
      </w:r>
    </w:p>
    <w:p w14:paraId="03B0A8FE" w14:textId="0E91F246" w:rsidR="00242880" w:rsidRPr="00242880" w:rsidRDefault="00242880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r w:rsidRPr="005350E7">
        <w:rPr>
          <w:rFonts w:ascii="Arial" w:hAnsi="Arial" w:cs="Arial"/>
          <w:color w:val="auto"/>
          <w:sz w:val="24"/>
          <w:szCs w:val="24"/>
        </w:rPr>
        <w:t>d.</w:t>
      </w:r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Câu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 xml:space="preserve"> a, b, c </w:t>
      </w:r>
      <w:proofErr w:type="spellStart"/>
      <w:r w:rsidR="00EF1089" w:rsidRPr="005350E7">
        <w:rPr>
          <w:rFonts w:ascii="Arial" w:hAnsi="Arial" w:cs="Arial"/>
          <w:color w:val="auto"/>
          <w:sz w:val="24"/>
          <w:szCs w:val="24"/>
        </w:rPr>
        <w:t>đúng</w:t>
      </w:r>
      <w:proofErr w:type="spellEnd"/>
      <w:r w:rsidR="00EF1089" w:rsidRPr="005350E7">
        <w:rPr>
          <w:rFonts w:ascii="Arial" w:hAnsi="Arial" w:cs="Arial"/>
          <w:color w:val="auto"/>
          <w:sz w:val="24"/>
          <w:szCs w:val="24"/>
        </w:rPr>
        <w:t>.</w:t>
      </w:r>
    </w:p>
    <w:sectPr w:rsidR="00242880" w:rsidRPr="00242880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2AC47" w14:textId="77777777" w:rsidR="004754CA" w:rsidRDefault="004754CA" w:rsidP="009142EB">
      <w:pPr>
        <w:spacing w:after="0" w:line="240" w:lineRule="auto"/>
      </w:pPr>
      <w:r>
        <w:separator/>
      </w:r>
    </w:p>
  </w:endnote>
  <w:endnote w:type="continuationSeparator" w:id="0">
    <w:p w14:paraId="6AC07CF8" w14:textId="77777777" w:rsidR="004754CA" w:rsidRDefault="004754CA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DA21" w14:textId="77777777" w:rsidR="00242880" w:rsidRDefault="00242880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2B701" w14:textId="77777777" w:rsidR="004754CA" w:rsidRDefault="004754CA" w:rsidP="009142EB">
      <w:pPr>
        <w:spacing w:after="0" w:line="240" w:lineRule="auto"/>
      </w:pPr>
      <w:r>
        <w:separator/>
      </w:r>
    </w:p>
  </w:footnote>
  <w:footnote w:type="continuationSeparator" w:id="0">
    <w:p w14:paraId="67432D63" w14:textId="77777777" w:rsidR="004754CA" w:rsidRDefault="004754CA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5D9B" w14:textId="77777777" w:rsidR="00242880" w:rsidRDefault="00242880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08184E"/>
    <w:rsid w:val="000E085E"/>
    <w:rsid w:val="001211BC"/>
    <w:rsid w:val="001812F5"/>
    <w:rsid w:val="001923A4"/>
    <w:rsid w:val="001A4DAC"/>
    <w:rsid w:val="001D4357"/>
    <w:rsid w:val="001E558A"/>
    <w:rsid w:val="001E5B78"/>
    <w:rsid w:val="00223A08"/>
    <w:rsid w:val="00242880"/>
    <w:rsid w:val="00260D49"/>
    <w:rsid w:val="002C01D9"/>
    <w:rsid w:val="002C7FC7"/>
    <w:rsid w:val="002D670D"/>
    <w:rsid w:val="002D7297"/>
    <w:rsid w:val="002E3F29"/>
    <w:rsid w:val="002F355A"/>
    <w:rsid w:val="003339E5"/>
    <w:rsid w:val="00353B84"/>
    <w:rsid w:val="0036005E"/>
    <w:rsid w:val="0037422C"/>
    <w:rsid w:val="00383298"/>
    <w:rsid w:val="003A4592"/>
    <w:rsid w:val="003F144A"/>
    <w:rsid w:val="00431778"/>
    <w:rsid w:val="00473C55"/>
    <w:rsid w:val="004754CA"/>
    <w:rsid w:val="004801A5"/>
    <w:rsid w:val="00486ACF"/>
    <w:rsid w:val="00494B89"/>
    <w:rsid w:val="004A2285"/>
    <w:rsid w:val="004B2C40"/>
    <w:rsid w:val="004B43C1"/>
    <w:rsid w:val="004E0CF9"/>
    <w:rsid w:val="004F35CD"/>
    <w:rsid w:val="0050599D"/>
    <w:rsid w:val="005350E7"/>
    <w:rsid w:val="00563168"/>
    <w:rsid w:val="00565009"/>
    <w:rsid w:val="0056712A"/>
    <w:rsid w:val="00574ECB"/>
    <w:rsid w:val="005949F3"/>
    <w:rsid w:val="005A6420"/>
    <w:rsid w:val="005B629E"/>
    <w:rsid w:val="005F03ED"/>
    <w:rsid w:val="0060450B"/>
    <w:rsid w:val="0063519A"/>
    <w:rsid w:val="0064695F"/>
    <w:rsid w:val="006645CE"/>
    <w:rsid w:val="00690B95"/>
    <w:rsid w:val="006A2BD4"/>
    <w:rsid w:val="007263B3"/>
    <w:rsid w:val="0072743A"/>
    <w:rsid w:val="00747812"/>
    <w:rsid w:val="007607BD"/>
    <w:rsid w:val="00760BBF"/>
    <w:rsid w:val="007C683A"/>
    <w:rsid w:val="007D6294"/>
    <w:rsid w:val="007E05B3"/>
    <w:rsid w:val="00802475"/>
    <w:rsid w:val="00815F8B"/>
    <w:rsid w:val="008314AE"/>
    <w:rsid w:val="00864C37"/>
    <w:rsid w:val="00867D79"/>
    <w:rsid w:val="00893D02"/>
    <w:rsid w:val="008A6BC1"/>
    <w:rsid w:val="008D06FA"/>
    <w:rsid w:val="009062D5"/>
    <w:rsid w:val="009142EB"/>
    <w:rsid w:val="00921BF8"/>
    <w:rsid w:val="00923D18"/>
    <w:rsid w:val="00926ED7"/>
    <w:rsid w:val="0093496A"/>
    <w:rsid w:val="0097555D"/>
    <w:rsid w:val="00983755"/>
    <w:rsid w:val="00997BB3"/>
    <w:rsid w:val="009D5900"/>
    <w:rsid w:val="009E2711"/>
    <w:rsid w:val="00A24037"/>
    <w:rsid w:val="00A80FF3"/>
    <w:rsid w:val="00A97F41"/>
    <w:rsid w:val="00AC62D7"/>
    <w:rsid w:val="00AE635C"/>
    <w:rsid w:val="00B552BE"/>
    <w:rsid w:val="00B57BD4"/>
    <w:rsid w:val="00B84064"/>
    <w:rsid w:val="00B90C88"/>
    <w:rsid w:val="00BA03A3"/>
    <w:rsid w:val="00BA0912"/>
    <w:rsid w:val="00BA6CBF"/>
    <w:rsid w:val="00BB518A"/>
    <w:rsid w:val="00BB577B"/>
    <w:rsid w:val="00BE64EF"/>
    <w:rsid w:val="00C32266"/>
    <w:rsid w:val="00C5632A"/>
    <w:rsid w:val="00C73024"/>
    <w:rsid w:val="00C73B3C"/>
    <w:rsid w:val="00C74A9A"/>
    <w:rsid w:val="00C904C3"/>
    <w:rsid w:val="00D146EE"/>
    <w:rsid w:val="00D3183D"/>
    <w:rsid w:val="00D90EA3"/>
    <w:rsid w:val="00DF6340"/>
    <w:rsid w:val="00DF718B"/>
    <w:rsid w:val="00E01E52"/>
    <w:rsid w:val="00E113B6"/>
    <w:rsid w:val="00E822A7"/>
    <w:rsid w:val="00E83151"/>
    <w:rsid w:val="00EC4B48"/>
    <w:rsid w:val="00EC687F"/>
    <w:rsid w:val="00EF1089"/>
    <w:rsid w:val="00F04126"/>
    <w:rsid w:val="00F164D8"/>
    <w:rsid w:val="00F2410D"/>
    <w:rsid w:val="00F35ED6"/>
    <w:rsid w:val="00F375A6"/>
    <w:rsid w:val="00F458DE"/>
    <w:rsid w:val="00F92954"/>
    <w:rsid w:val="00FA21DB"/>
    <w:rsid w:val="00FA665A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3B55EE23-1473-4EF8-A3C5-EE391D1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B25C-6C74-409C-AE93-6AD90D2A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28</cp:revision>
  <cp:lastPrinted>2023-10-13T06:58:00Z</cp:lastPrinted>
  <dcterms:created xsi:type="dcterms:W3CDTF">2023-07-08T07:16:00Z</dcterms:created>
  <dcterms:modified xsi:type="dcterms:W3CDTF">2023-10-13T06:59:00Z</dcterms:modified>
</cp:coreProperties>
</file>