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A1E" w14:textId="3AAC7CCE" w:rsidR="00836BF8" w:rsidRDefault="0094282D" w:rsidP="00836BF8">
      <w:pPr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76F78C" wp14:editId="5DC3C6BF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6507480" cy="1028065"/>
                <wp:effectExtent l="0" t="0" r="0" b="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028065"/>
                          <a:chOff x="777" y="496"/>
                          <a:chExt cx="10248" cy="161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1650" y="615"/>
                            <a:ext cx="9375" cy="1500"/>
                            <a:chOff x="1650" y="615"/>
                            <a:chExt cx="9375" cy="1500"/>
                          </a:xfrm>
                        </wpg:grpSpPr>
                        <wps:wsp>
                          <wps:cNvPr id="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5" y="1112"/>
                              <a:ext cx="6360" cy="1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EF2500" w14:textId="77777777" w:rsidR="00B620A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ind w:left="360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KH</w:t>
                                </w:r>
                                <w:r w:rsidRPr="00245A74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Ố</w:t>
                                </w:r>
                                <w:r w:rsidR="00EB2D0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I  </w:t>
                                </w:r>
                                <w:r w:rsidR="009A54D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6</w:t>
                                </w:r>
                                <w:r w:rsidR="00EB2D0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6t – </w:t>
                                </w:r>
                                <w:r w:rsidR="009A54D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79</w:t>
                                </w:r>
                                <w:r w:rsidRPr="00245A7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t</w:t>
                                </w:r>
                              </w:p>
                              <w:p w14:paraId="316B540E" w14:textId="77777777" w:rsidR="00B620A4" w:rsidRPr="005E1EC4" w:rsidRDefault="004218F2" w:rsidP="00B620A4">
                                <w:pPr>
                                  <w:ind w:right="210"/>
                                  <w:jc w:val="righ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Ngaøy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thi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: 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2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>/12/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18288" rIns="0" bIns="18288" anchor="t" anchorCtr="0" upright="1">
                            <a:noAutofit/>
                          </wps:bodyPr>
                        </wps:wsp>
                        <wps:wsp>
                          <wps:cNvPr id="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1" y="646"/>
                              <a:ext cx="6120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0EB3C" w14:textId="77777777" w:rsidR="00B620A4" w:rsidRPr="004D4CBC" w:rsidRDefault="00B620A4" w:rsidP="00B620A4">
                                <w:pPr>
                                  <w:jc w:val="center"/>
                                  <w:rPr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4D4CBC">
                                  <w:rPr>
                                    <w:rFonts w:cs="Arial"/>
                                    <w:b/>
                                    <w:sz w:val="34"/>
                                    <w:szCs w:val="34"/>
                                  </w:rPr>
                                  <w:t>KINH THAÙNH THI GIAÙNG</w:t>
                                </w:r>
                                <w:r w:rsidRPr="004D4CBC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 xml:space="preserve"> SINH </w:t>
                                </w:r>
                                <w:r w:rsidR="00F37FE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615"/>
                              <a:ext cx="3210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0639D" w14:textId="77777777" w:rsidR="00B620A4" w:rsidRPr="005E1EC4" w:rsidRDefault="00B620A4" w:rsidP="00B620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 THAÙNH TIN LAØNH VIEÄT NAM (MN)</w:t>
                                </w:r>
                              </w:p>
                              <w:p w14:paraId="26EA47B1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Chi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1E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TOÂ HIEÁN THAØNH</w:t>
                                </w:r>
                              </w:p>
                              <w:p w14:paraId="04CD19FC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453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Toâ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Hieán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Thaønh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, P.14, Q.10</w:t>
                                </w:r>
                              </w:p>
                              <w:p w14:paraId="4B6A935D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TP. HOÀ CHÍ MINH – VIEÄT </w:t>
                                </w: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5E1EC4">
                                      <w:rPr>
                                        <w:sz w:val="16"/>
                                        <w:szCs w:val="16"/>
                                      </w:rPr>
                                      <w:t>NAM</w:t>
                                    </w:r>
                                  </w:smartTag>
                                </w:smartTag>
                              </w:p>
                              <w:p w14:paraId="52A4472D" w14:textId="77777777" w:rsidR="00B620A4" w:rsidRPr="005E1EC4" w:rsidRDefault="00B620A4" w:rsidP="00B620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6"/>
                            <a:ext cx="876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F5B98" w14:textId="1BE4537D" w:rsidR="00B620A4" w:rsidRDefault="0094282D" w:rsidP="00B620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43037C" wp14:editId="40947F4C">
                                    <wp:extent cx="554990" cy="73469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990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6F78C" id="Group 89" o:spid="_x0000_s1026" style="position:absolute;margin-left:-.05pt;margin-top:2.5pt;width:512.4pt;height:80.95pt;z-index:251657728" coordorigin="777,496" coordsize="102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">
                <v:group id="Group 88" o:spid="_x0000_s1027" style="position:absolute;left:1650;top:615;width:9375;height:1500" coordorigin="1650,615" coordsize="937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8" type="#_x0000_t202" style="position:absolute;left:4665;top:1112;width:636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" filled="f">
                    <v:textbox inset="0,1.44pt,0,1.44pt">
                      <w:txbxContent>
                        <w:p w14:paraId="40EF2500" w14:textId="77777777" w:rsidR="00B620A4" w:rsidRDefault="00B620A4" w:rsidP="00B620A4">
                          <w:pPr>
                            <w:tabs>
                              <w:tab w:val="center" w:pos="6237"/>
                            </w:tabs>
                            <w:ind w:left="36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KH</w:t>
                          </w:r>
                          <w:r w:rsidRPr="00245A74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Ố</w:t>
                          </w:r>
                          <w:r w:rsidR="00EB2D05">
                            <w:rPr>
                              <w:b/>
                              <w:sz w:val="40"/>
                              <w:szCs w:val="40"/>
                            </w:rPr>
                            <w:t xml:space="preserve">I  </w:t>
                          </w:r>
                          <w:r w:rsidR="009A54DA">
                            <w:rPr>
                              <w:b/>
                              <w:sz w:val="40"/>
                              <w:szCs w:val="40"/>
                            </w:rPr>
                            <w:t>6</w:t>
                          </w:r>
                          <w:r w:rsidR="00EB2D05">
                            <w:rPr>
                              <w:b/>
                              <w:sz w:val="40"/>
                              <w:szCs w:val="40"/>
                            </w:rPr>
                            <w:t xml:space="preserve">6t – </w:t>
                          </w:r>
                          <w:r w:rsidR="009A54DA">
                            <w:rPr>
                              <w:b/>
                              <w:sz w:val="40"/>
                              <w:szCs w:val="40"/>
                            </w:rPr>
                            <w:t>79</w:t>
                          </w:r>
                          <w:r w:rsidRPr="00245A74">
                            <w:rPr>
                              <w:b/>
                              <w:sz w:val="40"/>
                              <w:szCs w:val="40"/>
                            </w:rPr>
                            <w:t>t</w:t>
                          </w:r>
                        </w:p>
                        <w:p w14:paraId="316B540E" w14:textId="77777777" w:rsidR="00B620A4" w:rsidRPr="005E1EC4" w:rsidRDefault="004218F2" w:rsidP="00B620A4">
                          <w:pPr>
                            <w:ind w:right="210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Ngaøy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thi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: 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1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2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>/12/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1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4881;top:646;width:612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E90EB3C" w14:textId="77777777" w:rsidR="00B620A4" w:rsidRPr="004D4CBC" w:rsidRDefault="00B620A4" w:rsidP="00B620A4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4D4CBC">
                            <w:rPr>
                              <w:rFonts w:cs="Arial"/>
                              <w:b/>
                              <w:sz w:val="34"/>
                              <w:szCs w:val="34"/>
                            </w:rPr>
                            <w:t>KINH THAÙNH THI GIAÙNG</w:t>
                          </w:r>
                          <w:r w:rsidRPr="004D4CBC">
                            <w:rPr>
                              <w:b/>
                              <w:sz w:val="34"/>
                              <w:szCs w:val="34"/>
                            </w:rPr>
                            <w:t xml:space="preserve"> SINH </w:t>
                          </w:r>
                          <w:r w:rsidR="00F37FED">
                            <w:rPr>
                              <w:b/>
                              <w:sz w:val="34"/>
                              <w:szCs w:val="34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4"/>
                              <w:szCs w:val="3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1" o:spid="_x0000_s1030" type="#_x0000_t202" style="position:absolute;left:1650;top:615;width:321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41B0639D" w14:textId="77777777" w:rsidR="00B620A4" w:rsidRPr="005E1EC4" w:rsidRDefault="00B620A4" w:rsidP="00B620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HOÄI THAÙNH TIN LAØNH VIEÄT NAM (MN)</w:t>
                          </w:r>
                        </w:p>
                        <w:p w14:paraId="26EA47B1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Chi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Hoäi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1EC4">
                            <w:rPr>
                              <w:b/>
                              <w:sz w:val="16"/>
                              <w:szCs w:val="16"/>
                            </w:rPr>
                            <w:t>TOÂ HIEÁN THAØNH</w:t>
                          </w:r>
                        </w:p>
                        <w:p w14:paraId="04CD19FC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453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Toâ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Hieán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Thaønh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>, P.14, Q.10</w:t>
                          </w:r>
                        </w:p>
                        <w:p w14:paraId="4B6A935D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TP. HOÀ CHÍ MINH – VIEÄT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5E1EC4">
                                <w:rPr>
                                  <w:sz w:val="16"/>
                                  <w:szCs w:val="16"/>
                                </w:rPr>
                                <w:t>NAM</w:t>
                              </w:r>
                            </w:smartTag>
                          </w:smartTag>
                        </w:p>
                        <w:p w14:paraId="52A4472D" w14:textId="77777777" w:rsidR="00B620A4" w:rsidRPr="005E1EC4" w:rsidRDefault="00B620A4" w:rsidP="00B620A4"/>
                      </w:txbxContent>
                    </v:textbox>
                  </v:shape>
                </v:group>
                <v:shape id="Text Box 82" o:spid="_x0000_s1031" type="#_x0000_t202" style="position:absolute;left:777;top:496;width:876;height:1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00CF5B98" w14:textId="1BE4537D" w:rsidR="00B620A4" w:rsidRDefault="0094282D" w:rsidP="00B620A4">
                        <w:r>
                          <w:rPr>
                            <w:noProof/>
                          </w:rPr>
                          <w:drawing>
                            <wp:inline distT="0" distB="0" distL="0" distR="0" wp14:anchorId="5643037C" wp14:editId="40947F4C">
                              <wp:extent cx="554990" cy="73469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990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58B191" w14:textId="77777777" w:rsidR="00836BF8" w:rsidRDefault="00836BF8" w:rsidP="00836BF8">
      <w:pPr>
        <w:rPr>
          <w:rFonts w:ascii="VNI-Aptima" w:hAnsi="VNI-Aptima"/>
          <w:sz w:val="22"/>
        </w:rPr>
      </w:pPr>
    </w:p>
    <w:p w14:paraId="7CA0B1C8" w14:textId="77777777" w:rsidR="00836BF8" w:rsidRDefault="00836BF8" w:rsidP="00836BF8">
      <w:pPr>
        <w:rPr>
          <w:rFonts w:ascii="VNI-Aptima" w:hAnsi="VNI-Aptima"/>
          <w:sz w:val="22"/>
        </w:rPr>
      </w:pPr>
    </w:p>
    <w:p w14:paraId="3BD14902" w14:textId="77777777" w:rsidR="00836BF8" w:rsidRDefault="00836BF8" w:rsidP="00836BF8">
      <w:pPr>
        <w:rPr>
          <w:rFonts w:ascii="VNI-Aptima" w:hAnsi="VNI-Aptima"/>
          <w:sz w:val="22"/>
        </w:rPr>
      </w:pPr>
    </w:p>
    <w:p w14:paraId="66EA953C" w14:textId="77777777" w:rsidR="00836BF8" w:rsidRDefault="00836BF8" w:rsidP="00836BF8">
      <w:pPr>
        <w:rPr>
          <w:rFonts w:ascii="VNI-Aptima" w:hAnsi="VNI-Aptima"/>
          <w:sz w:val="22"/>
        </w:rPr>
      </w:pPr>
    </w:p>
    <w:p w14:paraId="506C11E3" w14:textId="77777777" w:rsidR="00836BF8" w:rsidRDefault="00836BF8" w:rsidP="00836BF8">
      <w:pPr>
        <w:rPr>
          <w:rFonts w:ascii="VNI-Aptima" w:hAnsi="VNI-Aptima"/>
          <w:sz w:val="14"/>
        </w:rPr>
      </w:pPr>
    </w:p>
    <w:p w14:paraId="5CF70B4D" w14:textId="77777777" w:rsidR="00E760A2" w:rsidRDefault="00E760A2" w:rsidP="00836BF8">
      <w:pPr>
        <w:rPr>
          <w:rFonts w:ascii="VNI-Aptima" w:hAnsi="VNI-Aptima"/>
          <w:sz w:val="14"/>
        </w:rPr>
      </w:pPr>
    </w:p>
    <w:p w14:paraId="0C798103" w14:textId="77777777" w:rsidR="00740B5B" w:rsidRDefault="00740B5B" w:rsidP="00836BF8">
      <w:pPr>
        <w:rPr>
          <w:rFonts w:ascii="VNI-Aptima" w:hAnsi="VNI-Aptima"/>
          <w:sz w:val="14"/>
        </w:rPr>
      </w:pPr>
    </w:p>
    <w:p w14:paraId="2C57031E" w14:textId="77777777" w:rsidR="00E760A2" w:rsidRDefault="00E760A2" w:rsidP="00836BF8">
      <w:pPr>
        <w:rPr>
          <w:rFonts w:ascii="VNI-Aptima" w:hAnsi="VNI-Aptima"/>
          <w:sz w:val="14"/>
        </w:rPr>
      </w:pPr>
    </w:p>
    <w:p w14:paraId="211F6420" w14:textId="77777777" w:rsidR="00C945E3" w:rsidRDefault="00C945E3" w:rsidP="00836BF8">
      <w:pPr>
        <w:rPr>
          <w:rFonts w:ascii="VNI-Aptima" w:hAnsi="VNI-Aptima"/>
          <w:sz w:val="14"/>
        </w:rPr>
      </w:pPr>
    </w:p>
    <w:p w14:paraId="4C50EB61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là </w:t>
      </w:r>
      <w:proofErr w:type="spellStart"/>
      <w:r w:rsidRPr="00712056">
        <w:rPr>
          <w:sz w:val="30"/>
          <w:szCs w:val="30"/>
        </w:rPr>
        <w:t>ảnh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tượng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của</w:t>
      </w:r>
      <w:proofErr w:type="spellEnd"/>
      <w:r w:rsidRPr="00712056">
        <w:rPr>
          <w:sz w:val="30"/>
          <w:szCs w:val="30"/>
        </w:rPr>
        <w:t xml:space="preserve"> 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Trời</w:t>
      </w:r>
      <w:proofErr w:type="spellEnd"/>
      <w:r w:rsidRPr="00712056">
        <w:rPr>
          <w:sz w:val="30"/>
          <w:szCs w:val="30"/>
        </w:rPr>
        <w:t xml:space="preserve"> không thấy được:</w:t>
      </w:r>
    </w:p>
    <w:p w14:paraId="5762B437" w14:textId="77777777" w:rsidR="00712056" w:rsidRPr="00712056" w:rsidRDefault="00712056" w:rsidP="00712056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iCs/>
          <w:sz w:val="30"/>
          <w:szCs w:val="30"/>
          <w:shd w:val="clear" w:color="auto" w:fill="FFFFFF"/>
        </w:rPr>
      </w:pPr>
      <w:r w:rsidRPr="00712056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ab/>
        <w:t>“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Ấy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chính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hình-ảnh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Đức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không thấy được,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Đấng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sanh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ra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đầu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hết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thảy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mọi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vật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dựng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.”</w:t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(</w:t>
      </w:r>
      <w:proofErr w:type="spellStart"/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Cô</w:t>
      </w:r>
      <w:proofErr w:type="spellEnd"/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-</w:t>
      </w:r>
      <w:proofErr w:type="spellStart"/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lô</w:t>
      </w:r>
      <w:proofErr w:type="spellEnd"/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-se 1:15)</w:t>
      </w:r>
    </w:p>
    <w:p w14:paraId="00A882DE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là </w:t>
      </w:r>
      <w:proofErr w:type="spellStart"/>
      <w:r w:rsidRPr="00712056">
        <w:rPr>
          <w:sz w:val="30"/>
          <w:szCs w:val="30"/>
        </w:rPr>
        <w:t>hình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bóng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của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bổn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thể</w:t>
      </w:r>
      <w:proofErr w:type="spellEnd"/>
      <w:r w:rsidRPr="00712056">
        <w:rPr>
          <w:sz w:val="30"/>
          <w:szCs w:val="30"/>
        </w:rPr>
        <w:t xml:space="preserve"> 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Trời</w:t>
      </w:r>
      <w:proofErr w:type="spellEnd"/>
      <w:r w:rsidRPr="00712056">
        <w:rPr>
          <w:sz w:val="30"/>
          <w:szCs w:val="30"/>
        </w:rPr>
        <w:t>:</w:t>
      </w:r>
    </w:p>
    <w:p w14:paraId="5BB12CCE" w14:textId="77777777" w:rsidR="00712056" w:rsidRPr="00712056" w:rsidRDefault="00712056" w:rsidP="00712056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712056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ab/>
        <w:t xml:space="preserve">“Con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sự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chói-sáng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sự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vinh-hiển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Đức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và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hình-bóng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bổn-thể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lấy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có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quyền-phép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nâng-đỡ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muôn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vật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;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sau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khi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 làm xong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sự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sạch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tội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bèn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ngồi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bên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hữu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Đấng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tôn-nghiêm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ở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trong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rất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cao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” </w:t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 xml:space="preserve"> (</w:t>
      </w:r>
      <w:proofErr w:type="spellStart"/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Hê-bơ-rơ</w:t>
      </w:r>
      <w:proofErr w:type="spellEnd"/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 xml:space="preserve"> 1:3)</w:t>
      </w:r>
    </w:p>
    <w:p w14:paraId="3710B07B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là 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Trời</w:t>
      </w:r>
      <w:proofErr w:type="spellEnd"/>
      <w:r w:rsidRPr="00712056">
        <w:rPr>
          <w:sz w:val="30"/>
          <w:szCs w:val="30"/>
        </w:rPr>
        <w:t xml:space="preserve"> được </w:t>
      </w:r>
      <w:proofErr w:type="spellStart"/>
      <w:r w:rsidRPr="00712056">
        <w:rPr>
          <w:sz w:val="30"/>
          <w:szCs w:val="30"/>
        </w:rPr>
        <w:t>tỏ</w:t>
      </w:r>
      <w:proofErr w:type="spellEnd"/>
      <w:r w:rsidRPr="00712056">
        <w:rPr>
          <w:sz w:val="30"/>
          <w:szCs w:val="30"/>
        </w:rPr>
        <w:t xml:space="preserve"> ra </w:t>
      </w:r>
      <w:proofErr w:type="spellStart"/>
      <w:r w:rsidRPr="00712056">
        <w:rPr>
          <w:sz w:val="30"/>
          <w:szCs w:val="30"/>
        </w:rPr>
        <w:t>trong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xác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thịt</w:t>
      </w:r>
      <w:proofErr w:type="spellEnd"/>
      <w:r w:rsidRPr="00712056">
        <w:rPr>
          <w:sz w:val="30"/>
          <w:szCs w:val="30"/>
        </w:rPr>
        <w:t>:</w:t>
      </w:r>
    </w:p>
    <w:p w14:paraId="164F353B" w14:textId="77777777" w:rsidR="00712056" w:rsidRPr="00712056" w:rsidRDefault="00712056" w:rsidP="00712056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712056">
        <w:rPr>
          <w:rFonts w:ascii="Arial" w:hAnsi="Arial" w:cs="Arial"/>
          <w:sz w:val="30"/>
          <w:szCs w:val="30"/>
        </w:rPr>
        <w:tab/>
        <w:t>“</w:t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Ban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đầu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có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Ngôi-Lời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Ngôi-Lời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ở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cùng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Đức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và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Ngôi-Lời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Đức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.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Ngôi-Lời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đã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trở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xác-thịt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ở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giữa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đầy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ơn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và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lẽ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thật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;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 đã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ngắm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xem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sự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vinh-hiển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thật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như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vinh-hiển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đến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từ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Cha.</w:t>
      </w:r>
      <w:r w:rsidRPr="00712056">
        <w:rPr>
          <w:rFonts w:ascii="Arial" w:hAnsi="Arial" w:cs="Arial"/>
          <w:sz w:val="30"/>
          <w:szCs w:val="30"/>
        </w:rPr>
        <w:t xml:space="preserve">” </w:t>
      </w:r>
      <w:r w:rsidRPr="00712056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iCs/>
          <w:sz w:val="30"/>
          <w:szCs w:val="30"/>
        </w:rPr>
        <w:t>(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Giăng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1:1,14)</w:t>
      </w:r>
    </w:p>
    <w:p w14:paraId="77B9C40A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làm </w:t>
      </w:r>
      <w:proofErr w:type="spellStart"/>
      <w:r w:rsidRPr="00712056">
        <w:rPr>
          <w:sz w:val="30"/>
          <w:szCs w:val="30"/>
        </w:rPr>
        <w:t>một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với</w:t>
      </w:r>
      <w:proofErr w:type="spellEnd"/>
      <w:r w:rsidRPr="00712056">
        <w:rPr>
          <w:sz w:val="30"/>
          <w:szCs w:val="30"/>
        </w:rPr>
        <w:t xml:space="preserve"> 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Trời</w:t>
      </w:r>
      <w:proofErr w:type="spellEnd"/>
      <w:r w:rsidRPr="00712056">
        <w:rPr>
          <w:sz w:val="30"/>
          <w:szCs w:val="30"/>
        </w:rPr>
        <w:t>:</w:t>
      </w:r>
    </w:p>
    <w:p w14:paraId="2CA2A8E6" w14:textId="77777777" w:rsidR="00712056" w:rsidRPr="00712056" w:rsidRDefault="00712056" w:rsidP="00712056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712056">
        <w:rPr>
          <w:rFonts w:ascii="Arial" w:hAnsi="Arial" w:cs="Arial"/>
          <w:sz w:val="30"/>
          <w:szCs w:val="30"/>
        </w:rPr>
        <w:tab/>
        <w:t>“</w:t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Con không ở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thế-</w:t>
      </w:r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gian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 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nữa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nhưng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họ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còn ở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thế-</w:t>
      </w:r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gian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và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về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cùng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Cha.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Lạy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Cha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thánh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xin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gìn-giữ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họ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trong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danh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Cha,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danh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Cha đã ban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Con, để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họ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cũng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hiệp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làm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như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 vậy. Con đã ban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họ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sự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vinh-hiển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mà Cha đã ban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Con, để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hiệp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làm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cũng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như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vẫn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</w:rPr>
        <w:t>”</w:t>
      </w:r>
      <w:r w:rsidRPr="00712056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iCs/>
          <w:sz w:val="30"/>
          <w:szCs w:val="30"/>
        </w:rPr>
        <w:t>(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Giăng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17:11,22)</w:t>
      </w:r>
    </w:p>
    <w:p w14:paraId="77363D5E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là </w:t>
      </w:r>
      <w:proofErr w:type="spellStart"/>
      <w:r w:rsidRPr="00712056">
        <w:rPr>
          <w:sz w:val="30"/>
          <w:szCs w:val="30"/>
        </w:rPr>
        <w:t>Vua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của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các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vua</w:t>
      </w:r>
      <w:proofErr w:type="spellEnd"/>
      <w:r w:rsidRPr="00712056">
        <w:rPr>
          <w:sz w:val="30"/>
          <w:szCs w:val="30"/>
        </w:rPr>
        <w:t xml:space="preserve">,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của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các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>:</w:t>
      </w:r>
    </w:p>
    <w:p w14:paraId="76DD39BA" w14:textId="77777777" w:rsidR="00712056" w:rsidRPr="00712056" w:rsidRDefault="00712056" w:rsidP="00712056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712056">
        <w:rPr>
          <w:rFonts w:ascii="Arial" w:hAnsi="Arial" w:cs="Arial"/>
          <w:sz w:val="30"/>
          <w:szCs w:val="30"/>
        </w:rPr>
        <w:tab/>
        <w:t>“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chiến-tranh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cùng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Chiên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Chiên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sẽ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được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thắng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vì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các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Vua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các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vua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;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và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những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kẻ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được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kêu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gọi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những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kẻ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được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chọn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cùng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những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kẻ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trung-tín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đều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ở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với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Chiên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Con, cũng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thắng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được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nữa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.</w:t>
      </w:r>
      <w:r w:rsidRPr="00712056">
        <w:rPr>
          <w:rFonts w:ascii="Arial" w:hAnsi="Arial" w:cs="Arial"/>
          <w:sz w:val="30"/>
          <w:szCs w:val="30"/>
        </w:rPr>
        <w:t>”</w:t>
      </w:r>
      <w:r w:rsidRPr="00712056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iCs/>
          <w:sz w:val="30"/>
          <w:szCs w:val="30"/>
        </w:rPr>
        <w:t>(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Khải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Huyền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17:14)</w:t>
      </w:r>
    </w:p>
    <w:p w14:paraId="1FFC9B12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br w:type="page"/>
      </w:r>
      <w:r w:rsidRPr="00712056">
        <w:rPr>
          <w:sz w:val="30"/>
          <w:szCs w:val="30"/>
        </w:rPr>
        <w:lastRenderedPageBreak/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được </w:t>
      </w:r>
      <w:proofErr w:type="spellStart"/>
      <w:r w:rsidRPr="00712056">
        <w:rPr>
          <w:sz w:val="30"/>
          <w:szCs w:val="30"/>
        </w:rPr>
        <w:t>xưng</w:t>
      </w:r>
      <w:proofErr w:type="spellEnd"/>
      <w:r w:rsidRPr="00712056">
        <w:rPr>
          <w:sz w:val="30"/>
          <w:szCs w:val="30"/>
        </w:rPr>
        <w:t xml:space="preserve"> là:</w:t>
      </w:r>
    </w:p>
    <w:p w14:paraId="38D5B6D0" w14:textId="77777777" w:rsidR="00712056" w:rsidRPr="00712056" w:rsidRDefault="00712056" w:rsidP="00712056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2070" w:hanging="1350"/>
        <w:jc w:val="both"/>
        <w:rPr>
          <w:rFonts w:ascii="Arial" w:hAnsi="Arial" w:cs="Arial"/>
          <w:iCs/>
          <w:sz w:val="30"/>
          <w:szCs w:val="30"/>
        </w:rPr>
      </w:pP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Chúa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>:</w:t>
      </w:r>
      <w:r w:rsidRPr="00712056">
        <w:rPr>
          <w:rFonts w:ascii="Arial" w:hAnsi="Arial" w:cs="Arial"/>
          <w:sz w:val="30"/>
          <w:szCs w:val="30"/>
        </w:rPr>
        <w:t xml:space="preserve"> “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ấy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hôm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nay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thành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Đa-vít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đã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sanh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các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ngươi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Đấng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Cứu-thế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là Christ,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.</w:t>
      </w:r>
      <w:r w:rsidRPr="00712056">
        <w:rPr>
          <w:rFonts w:ascii="Arial" w:hAnsi="Arial" w:cs="Arial"/>
          <w:sz w:val="30"/>
          <w:szCs w:val="30"/>
        </w:rPr>
        <w:t>”</w:t>
      </w:r>
      <w:r w:rsidRPr="00712056">
        <w:rPr>
          <w:rFonts w:ascii="Arial" w:hAnsi="Arial" w:cs="Arial"/>
          <w:sz w:val="30"/>
          <w:szCs w:val="30"/>
        </w:rPr>
        <w:tab/>
        <w:t>(</w:t>
      </w:r>
      <w:r w:rsidRPr="00712056">
        <w:rPr>
          <w:rFonts w:ascii="Arial" w:hAnsi="Arial" w:cs="Arial"/>
          <w:iCs/>
          <w:sz w:val="30"/>
          <w:szCs w:val="30"/>
        </w:rPr>
        <w:t>Lu-ca 2:11)</w:t>
      </w:r>
    </w:p>
    <w:p w14:paraId="79D32905" w14:textId="77777777" w:rsidR="00712056" w:rsidRPr="00712056" w:rsidRDefault="00712056" w:rsidP="00712056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1170" w:hanging="450"/>
        <w:jc w:val="both"/>
        <w:rPr>
          <w:rFonts w:ascii="Arial" w:hAnsi="Arial" w:cs="Arial"/>
          <w:sz w:val="30"/>
          <w:szCs w:val="30"/>
        </w:rPr>
      </w:pP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Chúa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của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ngày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 Sa-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bát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: </w:t>
      </w:r>
      <w:r w:rsidRPr="00712056">
        <w:rPr>
          <w:rFonts w:ascii="Arial" w:hAnsi="Arial" w:cs="Arial"/>
          <w:sz w:val="30"/>
          <w:szCs w:val="30"/>
        </w:rPr>
        <w:t>“</w:t>
      </w:r>
      <w:proofErr w:type="spellStart"/>
      <w:r w:rsidRPr="00712056">
        <w:rPr>
          <w:rFonts w:ascii="Arial" w:hAnsi="Arial" w:cs="Arial"/>
          <w:sz w:val="30"/>
          <w:szCs w:val="30"/>
        </w:rPr>
        <w:t>vì</w:t>
      </w:r>
      <w:proofErr w:type="spellEnd"/>
      <w:r w:rsidRPr="00712056">
        <w:rPr>
          <w:rFonts w:ascii="Arial" w:hAnsi="Arial" w:cs="Arial"/>
          <w:sz w:val="30"/>
          <w:szCs w:val="30"/>
        </w:rPr>
        <w:t xml:space="preserve"> Con </w:t>
      </w:r>
      <w:proofErr w:type="spellStart"/>
      <w:r w:rsidRPr="00712056">
        <w:rPr>
          <w:rFonts w:ascii="Arial" w:hAnsi="Arial" w:cs="Arial"/>
          <w:sz w:val="30"/>
          <w:szCs w:val="30"/>
        </w:rPr>
        <w:t>người</w:t>
      </w:r>
      <w:proofErr w:type="spellEnd"/>
      <w:r w:rsidRPr="00712056">
        <w:rPr>
          <w:rFonts w:ascii="Arial" w:hAnsi="Arial" w:cs="Arial"/>
          <w:sz w:val="30"/>
          <w:szCs w:val="30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</w:rPr>
        <w:t>ngày</w:t>
      </w:r>
      <w:proofErr w:type="spellEnd"/>
      <w:r w:rsidRPr="00712056">
        <w:rPr>
          <w:rFonts w:ascii="Arial" w:hAnsi="Arial" w:cs="Arial"/>
          <w:sz w:val="30"/>
          <w:szCs w:val="30"/>
        </w:rPr>
        <w:t xml:space="preserve"> Sa-</w:t>
      </w:r>
      <w:proofErr w:type="spellStart"/>
      <w:r w:rsidRPr="00712056">
        <w:rPr>
          <w:rFonts w:ascii="Arial" w:hAnsi="Arial" w:cs="Arial"/>
          <w:sz w:val="30"/>
          <w:szCs w:val="30"/>
        </w:rPr>
        <w:t>bát</w:t>
      </w:r>
      <w:proofErr w:type="spellEnd"/>
      <w:r w:rsidRPr="00712056">
        <w:rPr>
          <w:rFonts w:ascii="Arial" w:hAnsi="Arial" w:cs="Arial"/>
          <w:sz w:val="30"/>
          <w:szCs w:val="30"/>
        </w:rPr>
        <w:t>”</w:t>
      </w:r>
      <w:r w:rsidRPr="00712056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iCs/>
          <w:sz w:val="30"/>
          <w:szCs w:val="30"/>
        </w:rPr>
        <w:t>(Ma-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thi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>-ơ 12:8)</w:t>
      </w:r>
    </w:p>
    <w:p w14:paraId="34D98E64" w14:textId="77777777" w:rsidR="00712056" w:rsidRPr="00712056" w:rsidRDefault="00712056" w:rsidP="00712056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4230" w:hanging="3510"/>
        <w:jc w:val="both"/>
        <w:rPr>
          <w:rFonts w:ascii="Arial" w:hAnsi="Arial" w:cs="Arial"/>
          <w:sz w:val="30"/>
          <w:szCs w:val="30"/>
        </w:rPr>
      </w:pP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Chúa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của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loài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người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>:</w:t>
      </w:r>
      <w:r w:rsidRPr="00712056">
        <w:rPr>
          <w:rFonts w:ascii="Arial" w:hAnsi="Arial" w:cs="Arial"/>
          <w:sz w:val="30"/>
          <w:szCs w:val="30"/>
        </w:rPr>
        <w:t xml:space="preserve"> “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Ấy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đã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phán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cùng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con</w:t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>-cái Y-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sơ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-ra-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khi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rao-giảng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tin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lành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về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sự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bình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-an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bởi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Đức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Jêsus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-Christ,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tức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loài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người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.</w:t>
      </w:r>
      <w:r w:rsidRPr="00712056">
        <w:rPr>
          <w:rFonts w:ascii="Arial" w:hAnsi="Arial" w:cs="Arial"/>
          <w:sz w:val="30"/>
          <w:szCs w:val="30"/>
        </w:rPr>
        <w:t>”</w:t>
      </w:r>
      <w:r w:rsidRPr="00712056">
        <w:rPr>
          <w:rFonts w:ascii="Arial" w:hAnsi="Arial" w:cs="Arial"/>
          <w:sz w:val="30"/>
          <w:szCs w:val="30"/>
        </w:rPr>
        <w:tab/>
      </w:r>
      <w:r w:rsidR="00DE1CA7" w:rsidRPr="00712056">
        <w:rPr>
          <w:rFonts w:ascii="Arial" w:hAnsi="Arial" w:cs="Arial"/>
          <w:iCs/>
          <w:sz w:val="30"/>
          <w:szCs w:val="30"/>
        </w:rPr>
        <w:t xml:space="preserve"> </w:t>
      </w:r>
      <w:r w:rsidRPr="00712056">
        <w:rPr>
          <w:rFonts w:ascii="Arial" w:hAnsi="Arial" w:cs="Arial"/>
          <w:iCs/>
          <w:sz w:val="30"/>
          <w:szCs w:val="30"/>
        </w:rPr>
        <w:t xml:space="preserve">(Công 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vụ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10:36)</w:t>
      </w:r>
    </w:p>
    <w:p w14:paraId="1938699F" w14:textId="77777777" w:rsidR="00712056" w:rsidRPr="00712056" w:rsidRDefault="00712056" w:rsidP="00712056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3780" w:hanging="3060"/>
        <w:jc w:val="both"/>
        <w:rPr>
          <w:rFonts w:ascii="Arial" w:hAnsi="Arial" w:cs="Arial"/>
          <w:sz w:val="30"/>
          <w:szCs w:val="30"/>
        </w:rPr>
      </w:pP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Cứu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Chúa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 xml:space="preserve"> có 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</w:rPr>
        <w:t>một</w:t>
      </w:r>
      <w:proofErr w:type="spellEnd"/>
      <w:r w:rsidRPr="00712056">
        <w:rPr>
          <w:rFonts w:ascii="Arial" w:hAnsi="Arial" w:cs="Arial"/>
          <w:b/>
          <w:bCs/>
          <w:sz w:val="30"/>
          <w:szCs w:val="30"/>
        </w:rPr>
        <w:t>:</w:t>
      </w:r>
      <w:r w:rsidRPr="00712056">
        <w:rPr>
          <w:rFonts w:ascii="Arial" w:hAnsi="Arial" w:cs="Arial"/>
          <w:sz w:val="30"/>
          <w:szCs w:val="30"/>
        </w:rPr>
        <w:t xml:space="preserve"> “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Chẳng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có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sự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cứu-rỗi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trong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đấng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nào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khác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;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vì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ở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dưới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chẳng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có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danh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nào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khác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ban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loài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người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để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phải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nhờ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đó mà được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cứu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.</w:t>
      </w:r>
      <w:r w:rsidRPr="00712056">
        <w:rPr>
          <w:rFonts w:ascii="Arial" w:hAnsi="Arial" w:cs="Arial"/>
          <w:sz w:val="30"/>
          <w:szCs w:val="30"/>
        </w:rPr>
        <w:t>”</w:t>
      </w:r>
      <w:r w:rsidRPr="00712056">
        <w:rPr>
          <w:rFonts w:ascii="Arial" w:hAnsi="Arial" w:cs="Arial"/>
          <w:sz w:val="30"/>
          <w:szCs w:val="30"/>
        </w:rPr>
        <w:tab/>
      </w:r>
      <w:r w:rsidR="00DE1CA7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sz w:val="30"/>
          <w:szCs w:val="30"/>
        </w:rPr>
        <w:t xml:space="preserve"> </w:t>
      </w:r>
      <w:r w:rsidRPr="00712056">
        <w:rPr>
          <w:rFonts w:ascii="Arial" w:hAnsi="Arial" w:cs="Arial"/>
          <w:iCs/>
          <w:sz w:val="30"/>
          <w:szCs w:val="30"/>
        </w:rPr>
        <w:t xml:space="preserve">(Công 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vụ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4:12)</w:t>
      </w:r>
    </w:p>
    <w:p w14:paraId="2438C3B1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Hằng</w:t>
      </w:r>
      <w:proofErr w:type="spellEnd"/>
      <w:r w:rsidRPr="00712056">
        <w:rPr>
          <w:sz w:val="30"/>
          <w:szCs w:val="30"/>
        </w:rPr>
        <w:t xml:space="preserve"> có </w:t>
      </w:r>
      <w:proofErr w:type="spellStart"/>
      <w:r w:rsidRPr="00712056">
        <w:rPr>
          <w:sz w:val="30"/>
          <w:szCs w:val="30"/>
        </w:rPr>
        <w:t>Đời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Đời</w:t>
      </w:r>
      <w:proofErr w:type="spellEnd"/>
      <w:r w:rsidRPr="00712056">
        <w:rPr>
          <w:sz w:val="30"/>
          <w:szCs w:val="30"/>
        </w:rPr>
        <w:t>:</w:t>
      </w:r>
    </w:p>
    <w:p w14:paraId="30B8295B" w14:textId="77777777" w:rsidR="00712056" w:rsidRPr="00712056" w:rsidRDefault="00712056" w:rsidP="00712056">
      <w:pPr>
        <w:numPr>
          <w:ilvl w:val="0"/>
          <w:numId w:val="5"/>
        </w:numPr>
        <w:tabs>
          <w:tab w:val="left" w:pos="720"/>
          <w:tab w:val="left" w:pos="1080"/>
          <w:tab w:val="right" w:pos="10440"/>
        </w:tabs>
        <w:spacing w:beforeLines="40" w:before="96" w:line="264" w:lineRule="auto"/>
        <w:ind w:left="1080"/>
        <w:contextualSpacing/>
        <w:jc w:val="both"/>
        <w:rPr>
          <w:rFonts w:ascii="Arial" w:hAnsi="Arial" w:cs="Arial"/>
          <w:iCs/>
          <w:sz w:val="30"/>
          <w:szCs w:val="30"/>
        </w:rPr>
      </w:pPr>
      <w:r w:rsidRPr="00712056">
        <w:rPr>
          <w:rFonts w:ascii="Arial" w:hAnsi="Arial" w:cs="Arial"/>
          <w:sz w:val="30"/>
          <w:szCs w:val="30"/>
        </w:rPr>
        <w:t>“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Bết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-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lê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-hem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Ép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-ra-ta,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ngươi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ở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trong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hàng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Giu-đa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nhỏ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lắm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song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từ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ngươi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sẽ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ra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Đấng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cai-trị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trong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Y-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sơ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-ra-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;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gốc-tích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của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bởi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từ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xưa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từ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trước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vô-cùng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.</w:t>
      </w:r>
      <w:r w:rsidRPr="00712056">
        <w:rPr>
          <w:rFonts w:ascii="Arial" w:hAnsi="Arial" w:cs="Arial"/>
          <w:sz w:val="30"/>
          <w:szCs w:val="30"/>
        </w:rPr>
        <w:t xml:space="preserve">” </w:t>
      </w:r>
      <w:r w:rsidRPr="00712056">
        <w:rPr>
          <w:rFonts w:ascii="Arial" w:hAnsi="Arial" w:cs="Arial"/>
          <w:sz w:val="30"/>
          <w:szCs w:val="30"/>
        </w:rPr>
        <w:tab/>
      </w:r>
      <w:r w:rsidR="00DE1CA7" w:rsidRPr="00712056">
        <w:rPr>
          <w:rFonts w:ascii="Arial" w:hAnsi="Arial" w:cs="Arial"/>
          <w:iCs/>
          <w:sz w:val="30"/>
          <w:szCs w:val="30"/>
        </w:rPr>
        <w:t xml:space="preserve"> </w:t>
      </w:r>
      <w:r w:rsidRPr="00712056">
        <w:rPr>
          <w:rFonts w:ascii="Arial" w:hAnsi="Arial" w:cs="Arial"/>
          <w:iCs/>
          <w:sz w:val="30"/>
          <w:szCs w:val="30"/>
        </w:rPr>
        <w:t>(Mi-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chê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5:1)</w:t>
      </w:r>
    </w:p>
    <w:p w14:paraId="2417498C" w14:textId="77777777" w:rsidR="00712056" w:rsidRPr="00712056" w:rsidRDefault="00712056" w:rsidP="00712056">
      <w:pPr>
        <w:numPr>
          <w:ilvl w:val="0"/>
          <w:numId w:val="5"/>
        </w:numPr>
        <w:tabs>
          <w:tab w:val="left" w:pos="720"/>
          <w:tab w:val="left" w:pos="1080"/>
          <w:tab w:val="right" w:pos="10440"/>
        </w:tabs>
        <w:spacing w:before="40" w:line="264" w:lineRule="auto"/>
        <w:ind w:left="1080"/>
        <w:jc w:val="both"/>
        <w:rPr>
          <w:rFonts w:ascii="Arial" w:hAnsi="Arial" w:cs="Arial"/>
          <w:iCs/>
          <w:sz w:val="30"/>
          <w:szCs w:val="30"/>
        </w:rPr>
      </w:pPr>
      <w:r w:rsidRPr="00712056">
        <w:rPr>
          <w:rFonts w:ascii="Arial" w:hAnsi="Arial" w:cs="Arial"/>
          <w:sz w:val="30"/>
          <w:szCs w:val="30"/>
        </w:rPr>
        <w:t>“</w:t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Đức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Jêsus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-Christ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hôm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qua,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nay,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và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đến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không 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hề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 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thay-đổi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.</w:t>
      </w:r>
      <w:r w:rsidRPr="00712056">
        <w:rPr>
          <w:rFonts w:ascii="Arial" w:hAnsi="Arial" w:cs="Arial"/>
          <w:sz w:val="30"/>
          <w:szCs w:val="30"/>
        </w:rPr>
        <w:t>”</w:t>
      </w:r>
      <w:r w:rsidRPr="00712056">
        <w:rPr>
          <w:rFonts w:ascii="Arial" w:hAnsi="Arial" w:cs="Arial"/>
          <w:sz w:val="30"/>
          <w:szCs w:val="30"/>
        </w:rPr>
        <w:tab/>
        <w:t xml:space="preserve"> </w:t>
      </w:r>
      <w:r w:rsidRPr="00712056">
        <w:rPr>
          <w:rFonts w:ascii="Arial" w:hAnsi="Arial" w:cs="Arial"/>
          <w:iCs/>
          <w:sz w:val="30"/>
          <w:szCs w:val="30"/>
        </w:rPr>
        <w:t>(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Hê-bơ-rơ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13:8)</w:t>
      </w:r>
    </w:p>
    <w:p w14:paraId="2C6D5042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là 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Trời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quyền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năng</w:t>
      </w:r>
      <w:proofErr w:type="spellEnd"/>
      <w:r w:rsidRPr="00712056">
        <w:rPr>
          <w:sz w:val="30"/>
          <w:szCs w:val="30"/>
        </w:rPr>
        <w:t>:</w:t>
      </w:r>
    </w:p>
    <w:p w14:paraId="78ACC9FE" w14:textId="77777777" w:rsidR="00712056" w:rsidRPr="00712056" w:rsidRDefault="00712056" w:rsidP="00712056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712056">
        <w:rPr>
          <w:rFonts w:ascii="Arial" w:hAnsi="Arial" w:cs="Arial"/>
          <w:sz w:val="30"/>
          <w:szCs w:val="30"/>
        </w:rPr>
        <w:tab/>
        <w:t>“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Vì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có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trẻ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sanh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tức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trai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ban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cho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ta;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quyền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cai-trị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sẽ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nấy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vai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.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Ngài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sẽ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được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xưng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Đấng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Lạ-lùng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Đấng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Mưu-luận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là Đức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Quyền-năng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là Cha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Bình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-an</w:t>
      </w:r>
      <w:r w:rsidRPr="00712056">
        <w:rPr>
          <w:rFonts w:ascii="Arial" w:hAnsi="Arial" w:cs="Arial"/>
          <w:sz w:val="30"/>
          <w:szCs w:val="30"/>
        </w:rPr>
        <w:t xml:space="preserve">” </w:t>
      </w:r>
      <w:r w:rsidRPr="00712056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iCs/>
          <w:sz w:val="30"/>
          <w:szCs w:val="30"/>
        </w:rPr>
        <w:t xml:space="preserve"> (Ê-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sai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9:5)</w:t>
      </w:r>
    </w:p>
    <w:p w14:paraId="17CE0332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là 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Trời</w:t>
      </w:r>
      <w:proofErr w:type="spellEnd"/>
      <w:r w:rsidRPr="00712056">
        <w:rPr>
          <w:sz w:val="30"/>
          <w:szCs w:val="30"/>
        </w:rPr>
        <w:t xml:space="preserve"> ở </w:t>
      </w:r>
      <w:proofErr w:type="spellStart"/>
      <w:r w:rsidRPr="00712056">
        <w:rPr>
          <w:sz w:val="30"/>
          <w:szCs w:val="30"/>
        </w:rPr>
        <w:t>cùng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chúng</w:t>
      </w:r>
      <w:proofErr w:type="spellEnd"/>
      <w:r w:rsidRPr="00712056">
        <w:rPr>
          <w:sz w:val="30"/>
          <w:szCs w:val="30"/>
        </w:rPr>
        <w:t xml:space="preserve"> ta:</w:t>
      </w:r>
    </w:p>
    <w:p w14:paraId="555D5A9F" w14:textId="77777777" w:rsidR="00712056" w:rsidRPr="00712056" w:rsidRDefault="00712056" w:rsidP="00712056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712056">
        <w:rPr>
          <w:rFonts w:ascii="Arial" w:hAnsi="Arial" w:cs="Arial"/>
          <w:sz w:val="30"/>
          <w:szCs w:val="30"/>
        </w:rPr>
        <w:tab/>
        <w:t>“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Nầy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gái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đồng-trinh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sẽ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chịu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thai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và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sanh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một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trai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, Rồi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người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sẽ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đặt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con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trai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đó là 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  <w:shd w:val="clear" w:color="auto" w:fill="FFFFFF"/>
        </w:rPr>
        <w:t>Em</w:t>
      </w:r>
      <w:proofErr w:type="spellEnd"/>
      <w:r w:rsidRPr="00712056">
        <w:rPr>
          <w:rFonts w:ascii="Arial" w:hAnsi="Arial" w:cs="Arial"/>
          <w:b/>
          <w:bCs/>
          <w:sz w:val="30"/>
          <w:szCs w:val="30"/>
          <w:shd w:val="clear" w:color="auto" w:fill="FFFFFF"/>
        </w:rPr>
        <w:t>-ma-nu-</w:t>
      </w:r>
      <w:proofErr w:type="spellStart"/>
      <w:r w:rsidRPr="00712056">
        <w:rPr>
          <w:rFonts w:ascii="Arial" w:hAnsi="Arial" w:cs="Arial"/>
          <w:b/>
          <w:bCs/>
          <w:sz w:val="30"/>
          <w:szCs w:val="30"/>
          <w:shd w:val="clear" w:color="auto" w:fill="FFFFFF"/>
        </w:rPr>
        <w:t>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;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nghĩa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là: Đức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Chúa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Trời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Pr="00712056">
        <w:rPr>
          <w:rFonts w:ascii="Arial" w:hAnsi="Arial" w:cs="Arial"/>
          <w:iCs/>
          <w:sz w:val="30"/>
          <w:szCs w:val="30"/>
          <w:shd w:val="clear" w:color="auto" w:fill="FFFFFF"/>
        </w:rPr>
        <w:t>ở</w:t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> 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cùng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chúng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ta.</w:t>
      </w:r>
      <w:r w:rsidRPr="00712056">
        <w:rPr>
          <w:rFonts w:ascii="Arial" w:hAnsi="Arial" w:cs="Arial"/>
          <w:sz w:val="30"/>
          <w:szCs w:val="30"/>
        </w:rPr>
        <w:t xml:space="preserve">” </w:t>
      </w:r>
      <w:r w:rsidRPr="00712056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iCs/>
          <w:sz w:val="30"/>
          <w:szCs w:val="30"/>
        </w:rPr>
        <w:t xml:space="preserve"> (Ma-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thi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>-ơ 1:23)</w:t>
      </w:r>
    </w:p>
    <w:p w14:paraId="796A6E35" w14:textId="77777777" w:rsidR="00712056" w:rsidRPr="00712056" w:rsidRDefault="00712056" w:rsidP="00712056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712056">
        <w:rPr>
          <w:sz w:val="30"/>
          <w:szCs w:val="30"/>
        </w:rPr>
        <w:t xml:space="preserve">Đức </w:t>
      </w:r>
      <w:proofErr w:type="spellStart"/>
      <w:r w:rsidRPr="00712056">
        <w:rPr>
          <w:sz w:val="30"/>
          <w:szCs w:val="30"/>
        </w:rPr>
        <w:t>Chúa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Jêsus</w:t>
      </w:r>
      <w:proofErr w:type="spellEnd"/>
      <w:r w:rsidRPr="00712056">
        <w:rPr>
          <w:sz w:val="30"/>
          <w:szCs w:val="30"/>
        </w:rPr>
        <w:t xml:space="preserve"> là </w:t>
      </w:r>
      <w:proofErr w:type="spellStart"/>
      <w:r w:rsidRPr="00712056">
        <w:rPr>
          <w:sz w:val="30"/>
          <w:szCs w:val="30"/>
        </w:rPr>
        <w:t>đấng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Chăn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hiền</w:t>
      </w:r>
      <w:proofErr w:type="spellEnd"/>
      <w:r w:rsidRPr="00712056">
        <w:rPr>
          <w:sz w:val="30"/>
          <w:szCs w:val="30"/>
        </w:rPr>
        <w:t xml:space="preserve"> </w:t>
      </w:r>
      <w:proofErr w:type="spellStart"/>
      <w:r w:rsidRPr="00712056">
        <w:rPr>
          <w:sz w:val="30"/>
          <w:szCs w:val="30"/>
        </w:rPr>
        <w:t>lành</w:t>
      </w:r>
      <w:proofErr w:type="spellEnd"/>
      <w:r w:rsidRPr="00712056">
        <w:rPr>
          <w:sz w:val="30"/>
          <w:szCs w:val="30"/>
        </w:rPr>
        <w:t>:</w:t>
      </w:r>
    </w:p>
    <w:p w14:paraId="0312EF67" w14:textId="77777777" w:rsidR="00197F81" w:rsidRPr="00712056" w:rsidRDefault="00712056" w:rsidP="00712056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712056">
        <w:rPr>
          <w:rFonts w:ascii="Arial" w:hAnsi="Arial" w:cs="Arial"/>
          <w:sz w:val="30"/>
          <w:szCs w:val="30"/>
        </w:rPr>
        <w:tab/>
        <w:t>“</w:t>
      </w:r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Ta là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người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chăn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hiền-lành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;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người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chăn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hiền-lành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vì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chiên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mình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phó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sự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sống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712056">
        <w:rPr>
          <w:rFonts w:ascii="Arial" w:hAnsi="Arial" w:cs="Arial"/>
          <w:sz w:val="30"/>
          <w:szCs w:val="30"/>
          <w:shd w:val="clear" w:color="auto" w:fill="FFFFFF"/>
        </w:rPr>
        <w:t>mình</w:t>
      </w:r>
      <w:proofErr w:type="spellEnd"/>
      <w:r w:rsidRPr="00712056">
        <w:rPr>
          <w:rFonts w:ascii="Arial" w:hAnsi="Arial" w:cs="Arial"/>
          <w:sz w:val="30"/>
          <w:szCs w:val="30"/>
          <w:shd w:val="clear" w:color="auto" w:fill="FFFFFF"/>
        </w:rPr>
        <w:t>.</w:t>
      </w:r>
      <w:r w:rsidRPr="00712056">
        <w:rPr>
          <w:rFonts w:ascii="Arial" w:hAnsi="Arial" w:cs="Arial"/>
          <w:sz w:val="30"/>
          <w:szCs w:val="30"/>
        </w:rPr>
        <w:t>”</w:t>
      </w:r>
      <w:r w:rsidRPr="00712056">
        <w:rPr>
          <w:rFonts w:ascii="Arial" w:hAnsi="Arial" w:cs="Arial"/>
          <w:sz w:val="30"/>
          <w:szCs w:val="30"/>
        </w:rPr>
        <w:tab/>
      </w:r>
      <w:r w:rsidRPr="00712056">
        <w:rPr>
          <w:rFonts w:ascii="Arial" w:hAnsi="Arial" w:cs="Arial"/>
          <w:iCs/>
          <w:sz w:val="30"/>
          <w:szCs w:val="30"/>
        </w:rPr>
        <w:t>(</w:t>
      </w:r>
      <w:proofErr w:type="spellStart"/>
      <w:r w:rsidRPr="00712056">
        <w:rPr>
          <w:rFonts w:ascii="Arial" w:hAnsi="Arial" w:cs="Arial"/>
          <w:iCs/>
          <w:sz w:val="30"/>
          <w:szCs w:val="30"/>
        </w:rPr>
        <w:t>Giăng</w:t>
      </w:r>
      <w:proofErr w:type="spellEnd"/>
      <w:r w:rsidRPr="00712056">
        <w:rPr>
          <w:rFonts w:ascii="Arial" w:hAnsi="Arial" w:cs="Arial"/>
          <w:iCs/>
          <w:sz w:val="30"/>
          <w:szCs w:val="30"/>
        </w:rPr>
        <w:t xml:space="preserve"> 10:11)</w:t>
      </w:r>
    </w:p>
    <w:sectPr w:rsidR="00197F81" w:rsidRPr="00712056" w:rsidSect="00752890">
      <w:footerReference w:type="even" r:id="rId8"/>
      <w:footerReference w:type="default" r:id="rId9"/>
      <w:pgSz w:w="11909" w:h="16834" w:code="9"/>
      <w:pgMar w:top="864" w:right="659" w:bottom="540" w:left="77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CFC5" w14:textId="77777777" w:rsidR="008B448F" w:rsidRDefault="008B448F">
      <w:r>
        <w:separator/>
      </w:r>
    </w:p>
  </w:endnote>
  <w:endnote w:type="continuationSeparator" w:id="0">
    <w:p w14:paraId="78A7CBA1" w14:textId="77777777" w:rsidR="008B448F" w:rsidRDefault="008B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91AC" w14:textId="77777777" w:rsidR="00B828CC" w:rsidRDefault="00B82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6E4142" w14:textId="77777777" w:rsidR="00B828CC" w:rsidRDefault="00B82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1B8" w14:textId="77777777" w:rsidR="00B828CC" w:rsidRDefault="00B82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020C" w14:textId="77777777" w:rsidR="008B448F" w:rsidRDefault="008B448F">
      <w:r>
        <w:separator/>
      </w:r>
    </w:p>
  </w:footnote>
  <w:footnote w:type="continuationSeparator" w:id="0">
    <w:p w14:paraId="1CD53E9D" w14:textId="77777777" w:rsidR="008B448F" w:rsidRDefault="008B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5BB"/>
    <w:multiLevelType w:val="hybridMultilevel"/>
    <w:tmpl w:val="B892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5DB"/>
    <w:multiLevelType w:val="hybridMultilevel"/>
    <w:tmpl w:val="2228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5CF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28B56470"/>
    <w:multiLevelType w:val="hybridMultilevel"/>
    <w:tmpl w:val="D46C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5CF"/>
    <w:multiLevelType w:val="hybridMultilevel"/>
    <w:tmpl w:val="6B60B77A"/>
    <w:lvl w:ilvl="0" w:tplc="7EF0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67EC"/>
    <w:multiLevelType w:val="hybridMultilevel"/>
    <w:tmpl w:val="3664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2999"/>
    <w:multiLevelType w:val="hybridMultilevel"/>
    <w:tmpl w:val="A9CC6E70"/>
    <w:lvl w:ilvl="0" w:tplc="1BCCE5DE">
      <w:start w:val="1"/>
      <w:numFmt w:val="decimal"/>
      <w:pStyle w:val="tieud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4FED"/>
    <w:multiLevelType w:val="hybridMultilevel"/>
    <w:tmpl w:val="0F489CFE"/>
    <w:lvl w:ilvl="0" w:tplc="593810C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8564AD9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75742C48"/>
    <w:multiLevelType w:val="hybridMultilevel"/>
    <w:tmpl w:val="BC3A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bY0N7U0tzSzMDdR0lEKTi0uzszPAykwrAUArbt5nSwAAAA="/>
  </w:docVars>
  <w:rsids>
    <w:rsidRoot w:val="00512718"/>
    <w:rsid w:val="00001BD0"/>
    <w:rsid w:val="00005208"/>
    <w:rsid w:val="0002764D"/>
    <w:rsid w:val="00027AB1"/>
    <w:rsid w:val="00032C56"/>
    <w:rsid w:val="00033239"/>
    <w:rsid w:val="000418CC"/>
    <w:rsid w:val="00043F37"/>
    <w:rsid w:val="000531BB"/>
    <w:rsid w:val="000575C8"/>
    <w:rsid w:val="00057F79"/>
    <w:rsid w:val="00061A2A"/>
    <w:rsid w:val="00065421"/>
    <w:rsid w:val="00093CEC"/>
    <w:rsid w:val="000B5A1F"/>
    <w:rsid w:val="000D20BC"/>
    <w:rsid w:val="000D39E8"/>
    <w:rsid w:val="000D574D"/>
    <w:rsid w:val="000D7C35"/>
    <w:rsid w:val="000E1C43"/>
    <w:rsid w:val="000F5B28"/>
    <w:rsid w:val="001050CE"/>
    <w:rsid w:val="001440CB"/>
    <w:rsid w:val="0015133F"/>
    <w:rsid w:val="00161B4B"/>
    <w:rsid w:val="00162F58"/>
    <w:rsid w:val="001648A9"/>
    <w:rsid w:val="00164A8B"/>
    <w:rsid w:val="001731EC"/>
    <w:rsid w:val="00183DF9"/>
    <w:rsid w:val="00190CDE"/>
    <w:rsid w:val="001928BD"/>
    <w:rsid w:val="001939DC"/>
    <w:rsid w:val="00197F81"/>
    <w:rsid w:val="001A6C2A"/>
    <w:rsid w:val="001B18AD"/>
    <w:rsid w:val="001B40DE"/>
    <w:rsid w:val="001B7780"/>
    <w:rsid w:val="001C3078"/>
    <w:rsid w:val="001D4F68"/>
    <w:rsid w:val="001E117A"/>
    <w:rsid w:val="001F3370"/>
    <w:rsid w:val="00204B47"/>
    <w:rsid w:val="002068DC"/>
    <w:rsid w:val="0021729B"/>
    <w:rsid w:val="00230F13"/>
    <w:rsid w:val="002347C2"/>
    <w:rsid w:val="002354E8"/>
    <w:rsid w:val="00241900"/>
    <w:rsid w:val="00243276"/>
    <w:rsid w:val="002655F8"/>
    <w:rsid w:val="00265F81"/>
    <w:rsid w:val="0027386A"/>
    <w:rsid w:val="002A206F"/>
    <w:rsid w:val="002A26FA"/>
    <w:rsid w:val="002A5991"/>
    <w:rsid w:val="002B6E92"/>
    <w:rsid w:val="002C1B26"/>
    <w:rsid w:val="002C3842"/>
    <w:rsid w:val="002D1732"/>
    <w:rsid w:val="002F0540"/>
    <w:rsid w:val="003060CA"/>
    <w:rsid w:val="00330ED1"/>
    <w:rsid w:val="00347723"/>
    <w:rsid w:val="00362A18"/>
    <w:rsid w:val="003A1F62"/>
    <w:rsid w:val="003C4C6E"/>
    <w:rsid w:val="003C5DDD"/>
    <w:rsid w:val="003F0A07"/>
    <w:rsid w:val="003F1461"/>
    <w:rsid w:val="003F1ABF"/>
    <w:rsid w:val="004028FA"/>
    <w:rsid w:val="00416EAE"/>
    <w:rsid w:val="004218F2"/>
    <w:rsid w:val="004277E6"/>
    <w:rsid w:val="00432B28"/>
    <w:rsid w:val="0044447E"/>
    <w:rsid w:val="00456262"/>
    <w:rsid w:val="00471EF6"/>
    <w:rsid w:val="00484AE5"/>
    <w:rsid w:val="00492FFF"/>
    <w:rsid w:val="0049559A"/>
    <w:rsid w:val="004A02E7"/>
    <w:rsid w:val="004B3E07"/>
    <w:rsid w:val="004D4CBC"/>
    <w:rsid w:val="004D70EB"/>
    <w:rsid w:val="004E14A5"/>
    <w:rsid w:val="004E25C2"/>
    <w:rsid w:val="004E790B"/>
    <w:rsid w:val="004F3741"/>
    <w:rsid w:val="00503A4B"/>
    <w:rsid w:val="00512718"/>
    <w:rsid w:val="005206D8"/>
    <w:rsid w:val="00532F7A"/>
    <w:rsid w:val="005338E0"/>
    <w:rsid w:val="00545F97"/>
    <w:rsid w:val="00564F04"/>
    <w:rsid w:val="00571A1B"/>
    <w:rsid w:val="00572A63"/>
    <w:rsid w:val="00573323"/>
    <w:rsid w:val="00580C2A"/>
    <w:rsid w:val="00582AC2"/>
    <w:rsid w:val="0058461C"/>
    <w:rsid w:val="00585BEE"/>
    <w:rsid w:val="00590DE8"/>
    <w:rsid w:val="00590E63"/>
    <w:rsid w:val="00594F6F"/>
    <w:rsid w:val="005B016A"/>
    <w:rsid w:val="005B76BC"/>
    <w:rsid w:val="005D1CBB"/>
    <w:rsid w:val="005E1EC4"/>
    <w:rsid w:val="005E776E"/>
    <w:rsid w:val="005F2DDB"/>
    <w:rsid w:val="005F359D"/>
    <w:rsid w:val="005F3B6A"/>
    <w:rsid w:val="00610FA6"/>
    <w:rsid w:val="00612E02"/>
    <w:rsid w:val="00615567"/>
    <w:rsid w:val="00620805"/>
    <w:rsid w:val="00625311"/>
    <w:rsid w:val="00630791"/>
    <w:rsid w:val="00633EB8"/>
    <w:rsid w:val="0063513B"/>
    <w:rsid w:val="00635E18"/>
    <w:rsid w:val="00642081"/>
    <w:rsid w:val="00646776"/>
    <w:rsid w:val="00647534"/>
    <w:rsid w:val="00651558"/>
    <w:rsid w:val="0066783E"/>
    <w:rsid w:val="00674E83"/>
    <w:rsid w:val="006758E8"/>
    <w:rsid w:val="00695687"/>
    <w:rsid w:val="00696E2D"/>
    <w:rsid w:val="006A2E7D"/>
    <w:rsid w:val="006A3D59"/>
    <w:rsid w:val="006B106C"/>
    <w:rsid w:val="006B2635"/>
    <w:rsid w:val="006C2745"/>
    <w:rsid w:val="006C37B2"/>
    <w:rsid w:val="006C65DA"/>
    <w:rsid w:val="006E22DD"/>
    <w:rsid w:val="006F5873"/>
    <w:rsid w:val="006F5F94"/>
    <w:rsid w:val="0070104D"/>
    <w:rsid w:val="00702018"/>
    <w:rsid w:val="00704A41"/>
    <w:rsid w:val="007051A1"/>
    <w:rsid w:val="00706FAB"/>
    <w:rsid w:val="00711CE4"/>
    <w:rsid w:val="00712056"/>
    <w:rsid w:val="00712406"/>
    <w:rsid w:val="00730814"/>
    <w:rsid w:val="0073647F"/>
    <w:rsid w:val="00740B5B"/>
    <w:rsid w:val="0075259F"/>
    <w:rsid w:val="00752890"/>
    <w:rsid w:val="007552D2"/>
    <w:rsid w:val="0076062E"/>
    <w:rsid w:val="0076531B"/>
    <w:rsid w:val="00787023"/>
    <w:rsid w:val="007A5D61"/>
    <w:rsid w:val="007B0ED9"/>
    <w:rsid w:val="007C3DF8"/>
    <w:rsid w:val="007D268A"/>
    <w:rsid w:val="007E6A85"/>
    <w:rsid w:val="007F6DA3"/>
    <w:rsid w:val="00801F3B"/>
    <w:rsid w:val="00836BF8"/>
    <w:rsid w:val="00841D35"/>
    <w:rsid w:val="0085102E"/>
    <w:rsid w:val="008651EC"/>
    <w:rsid w:val="008661B8"/>
    <w:rsid w:val="00886C1A"/>
    <w:rsid w:val="008A00F5"/>
    <w:rsid w:val="008A505E"/>
    <w:rsid w:val="008B223E"/>
    <w:rsid w:val="008B448F"/>
    <w:rsid w:val="008C0A25"/>
    <w:rsid w:val="008C0D52"/>
    <w:rsid w:val="008C0D74"/>
    <w:rsid w:val="008C5337"/>
    <w:rsid w:val="008C7865"/>
    <w:rsid w:val="008D17C5"/>
    <w:rsid w:val="008E7927"/>
    <w:rsid w:val="00900548"/>
    <w:rsid w:val="00907642"/>
    <w:rsid w:val="00911D3C"/>
    <w:rsid w:val="009124C6"/>
    <w:rsid w:val="00940897"/>
    <w:rsid w:val="0094282D"/>
    <w:rsid w:val="00946BD4"/>
    <w:rsid w:val="0096335E"/>
    <w:rsid w:val="009775A1"/>
    <w:rsid w:val="009818FD"/>
    <w:rsid w:val="009828EA"/>
    <w:rsid w:val="009833E2"/>
    <w:rsid w:val="00996AC1"/>
    <w:rsid w:val="009973C4"/>
    <w:rsid w:val="009A075C"/>
    <w:rsid w:val="009A126F"/>
    <w:rsid w:val="009A3AC1"/>
    <w:rsid w:val="009A54DA"/>
    <w:rsid w:val="009B15C9"/>
    <w:rsid w:val="009B1BCF"/>
    <w:rsid w:val="009B7620"/>
    <w:rsid w:val="009D7202"/>
    <w:rsid w:val="009E4801"/>
    <w:rsid w:val="00A03CFB"/>
    <w:rsid w:val="00A333BF"/>
    <w:rsid w:val="00A37641"/>
    <w:rsid w:val="00A40DF8"/>
    <w:rsid w:val="00A40FE8"/>
    <w:rsid w:val="00A46AED"/>
    <w:rsid w:val="00A54847"/>
    <w:rsid w:val="00A62BB9"/>
    <w:rsid w:val="00A732AE"/>
    <w:rsid w:val="00A7585C"/>
    <w:rsid w:val="00A827D5"/>
    <w:rsid w:val="00A84472"/>
    <w:rsid w:val="00A90975"/>
    <w:rsid w:val="00A927D3"/>
    <w:rsid w:val="00AA189D"/>
    <w:rsid w:val="00AB068C"/>
    <w:rsid w:val="00AB1783"/>
    <w:rsid w:val="00AB696C"/>
    <w:rsid w:val="00AC298F"/>
    <w:rsid w:val="00AD0C94"/>
    <w:rsid w:val="00AF5383"/>
    <w:rsid w:val="00B13EB9"/>
    <w:rsid w:val="00B17DCF"/>
    <w:rsid w:val="00B20358"/>
    <w:rsid w:val="00B205FE"/>
    <w:rsid w:val="00B20EF4"/>
    <w:rsid w:val="00B2746C"/>
    <w:rsid w:val="00B30528"/>
    <w:rsid w:val="00B3201E"/>
    <w:rsid w:val="00B359DF"/>
    <w:rsid w:val="00B35E20"/>
    <w:rsid w:val="00B36A02"/>
    <w:rsid w:val="00B471EA"/>
    <w:rsid w:val="00B524DC"/>
    <w:rsid w:val="00B6134E"/>
    <w:rsid w:val="00B620A4"/>
    <w:rsid w:val="00B76956"/>
    <w:rsid w:val="00B828CC"/>
    <w:rsid w:val="00B86A91"/>
    <w:rsid w:val="00B90375"/>
    <w:rsid w:val="00BA3D5C"/>
    <w:rsid w:val="00BB0201"/>
    <w:rsid w:val="00BB03FF"/>
    <w:rsid w:val="00BB3EFB"/>
    <w:rsid w:val="00BB7D24"/>
    <w:rsid w:val="00BC161E"/>
    <w:rsid w:val="00BC29BB"/>
    <w:rsid w:val="00BC7BF1"/>
    <w:rsid w:val="00BE0362"/>
    <w:rsid w:val="00BF10EE"/>
    <w:rsid w:val="00C03E47"/>
    <w:rsid w:val="00C056E8"/>
    <w:rsid w:val="00C12A09"/>
    <w:rsid w:val="00C150E4"/>
    <w:rsid w:val="00C17678"/>
    <w:rsid w:val="00C328EB"/>
    <w:rsid w:val="00C4725B"/>
    <w:rsid w:val="00C47264"/>
    <w:rsid w:val="00C60B1C"/>
    <w:rsid w:val="00C641F4"/>
    <w:rsid w:val="00C84005"/>
    <w:rsid w:val="00C93706"/>
    <w:rsid w:val="00C945E3"/>
    <w:rsid w:val="00CA408C"/>
    <w:rsid w:val="00CA41ED"/>
    <w:rsid w:val="00CA511E"/>
    <w:rsid w:val="00CB1F6D"/>
    <w:rsid w:val="00CD27F1"/>
    <w:rsid w:val="00CD78D4"/>
    <w:rsid w:val="00CE4283"/>
    <w:rsid w:val="00CE5505"/>
    <w:rsid w:val="00CF66CB"/>
    <w:rsid w:val="00D130C1"/>
    <w:rsid w:val="00D16141"/>
    <w:rsid w:val="00D57266"/>
    <w:rsid w:val="00D74A69"/>
    <w:rsid w:val="00D74F18"/>
    <w:rsid w:val="00D84173"/>
    <w:rsid w:val="00D864F7"/>
    <w:rsid w:val="00D900D4"/>
    <w:rsid w:val="00D91FBB"/>
    <w:rsid w:val="00D961C7"/>
    <w:rsid w:val="00DA1B8B"/>
    <w:rsid w:val="00DC3D40"/>
    <w:rsid w:val="00DC5644"/>
    <w:rsid w:val="00DC5DB7"/>
    <w:rsid w:val="00DD1FE3"/>
    <w:rsid w:val="00DD29DB"/>
    <w:rsid w:val="00DD5935"/>
    <w:rsid w:val="00DD6FCF"/>
    <w:rsid w:val="00DE1CA7"/>
    <w:rsid w:val="00DF1307"/>
    <w:rsid w:val="00E01F18"/>
    <w:rsid w:val="00E16AA0"/>
    <w:rsid w:val="00E23C18"/>
    <w:rsid w:val="00E362F3"/>
    <w:rsid w:val="00E41CCA"/>
    <w:rsid w:val="00E46E2E"/>
    <w:rsid w:val="00E52ADA"/>
    <w:rsid w:val="00E71453"/>
    <w:rsid w:val="00E760A2"/>
    <w:rsid w:val="00EB2D05"/>
    <w:rsid w:val="00ED5E08"/>
    <w:rsid w:val="00ED683A"/>
    <w:rsid w:val="00EE3852"/>
    <w:rsid w:val="00EF5553"/>
    <w:rsid w:val="00F17D45"/>
    <w:rsid w:val="00F2319C"/>
    <w:rsid w:val="00F25797"/>
    <w:rsid w:val="00F25BF2"/>
    <w:rsid w:val="00F31ACD"/>
    <w:rsid w:val="00F36D63"/>
    <w:rsid w:val="00F37FED"/>
    <w:rsid w:val="00F44DAE"/>
    <w:rsid w:val="00F45609"/>
    <w:rsid w:val="00F46A99"/>
    <w:rsid w:val="00F53F13"/>
    <w:rsid w:val="00F54758"/>
    <w:rsid w:val="00F55404"/>
    <w:rsid w:val="00F55B6B"/>
    <w:rsid w:val="00F5644C"/>
    <w:rsid w:val="00F94394"/>
    <w:rsid w:val="00F97600"/>
    <w:rsid w:val="00FA0DBC"/>
    <w:rsid w:val="00FA0EE1"/>
    <w:rsid w:val="00FB4454"/>
    <w:rsid w:val="00FB4E0C"/>
    <w:rsid w:val="00FB64FC"/>
    <w:rsid w:val="00FC1D53"/>
    <w:rsid w:val="00FD410F"/>
    <w:rsid w:val="00FD6B51"/>
    <w:rsid w:val="00FD7A2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5B68617"/>
  <w15:chartTrackingRefBased/>
  <w15:docId w15:val="{D13D0336-7D91-449F-8D1D-3B4C45C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B86A91"/>
    <w:pPr>
      <w:jc w:val="center"/>
    </w:pPr>
  </w:style>
  <w:style w:type="paragraph" w:styleId="BalloonText">
    <w:name w:val="Balloon Text"/>
    <w:basedOn w:val="Normal"/>
    <w:semiHidden/>
    <w:rsid w:val="00590E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3E47"/>
  </w:style>
  <w:style w:type="character" w:styleId="Hyperlink">
    <w:name w:val="Hyperlink"/>
    <w:uiPriority w:val="99"/>
    <w:unhideWhenUsed/>
    <w:rsid w:val="00C03E47"/>
    <w:rPr>
      <w:color w:val="0000FF"/>
      <w:u w:val="single"/>
    </w:rPr>
  </w:style>
  <w:style w:type="character" w:styleId="Emphasis">
    <w:name w:val="Emphasis"/>
    <w:uiPriority w:val="20"/>
    <w:qFormat/>
    <w:rsid w:val="00EE3852"/>
    <w:rPr>
      <w:i/>
      <w:iCs/>
    </w:rPr>
  </w:style>
  <w:style w:type="paragraph" w:styleId="ListParagraph">
    <w:name w:val="List Paragraph"/>
    <w:basedOn w:val="Normal"/>
    <w:uiPriority w:val="34"/>
    <w:qFormat/>
    <w:rsid w:val="00EE3852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paragraph" w:customStyle="1" w:styleId="tieude">
    <w:name w:val="tieude"/>
    <w:basedOn w:val="Normal"/>
    <w:qFormat/>
    <w:rsid w:val="00197F81"/>
    <w:pPr>
      <w:numPr>
        <w:numId w:val="3"/>
      </w:numPr>
      <w:tabs>
        <w:tab w:val="left" w:pos="360"/>
        <w:tab w:val="left" w:pos="450"/>
        <w:tab w:val="left" w:pos="630"/>
        <w:tab w:val="right" w:pos="10440"/>
      </w:tabs>
      <w:spacing w:before="60"/>
      <w:ind w:left="634" w:hanging="634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tieude2">
    <w:name w:val="tieude2"/>
    <w:basedOn w:val="tieude"/>
    <w:qFormat/>
    <w:rsid w:val="00740B5B"/>
    <w:pPr>
      <w:tabs>
        <w:tab w:val="clear" w:pos="450"/>
        <w:tab w:val="clear" w:pos="630"/>
      </w:tabs>
      <w:spacing w:before="300" w:after="20" w:line="264" w:lineRule="auto"/>
      <w:ind w:left="360" w:hanging="360"/>
    </w:pPr>
  </w:style>
  <w:style w:type="paragraph" w:customStyle="1" w:styleId="TIEUDE-OK">
    <w:name w:val="TIEUDE-OK"/>
    <w:basedOn w:val="tieude2"/>
    <w:qFormat/>
    <w:rsid w:val="00740B5B"/>
    <w:pPr>
      <w:tabs>
        <w:tab w:val="left" w:pos="63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4</cp:revision>
  <cp:lastPrinted>2021-10-18T15:19:00Z</cp:lastPrinted>
  <dcterms:created xsi:type="dcterms:W3CDTF">2021-10-18T15:09:00Z</dcterms:created>
  <dcterms:modified xsi:type="dcterms:W3CDTF">2021-10-18T15:19:00Z</dcterms:modified>
</cp:coreProperties>
</file>